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3F1D60" w:rsidRDefault="00085F48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PENILAIAN</w:t>
      </w:r>
      <w:r w:rsidR="005721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219F">
        <w:rPr>
          <w:rFonts w:ascii="Times New Roman" w:hAnsi="Times New Roman" w:cs="Times New Roman"/>
          <w:b/>
          <w:sz w:val="24"/>
          <w:szCs w:val="24"/>
          <w:lang w:val="id-ID"/>
        </w:rPr>
        <w:t xml:space="preserve">TENGAH SEMESTER GENAP </w:t>
      </w:r>
      <w:r w:rsidR="003F1D60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3F1D60" w:rsidRPr="00EA0602" w:rsidRDefault="00DD5C59" w:rsidP="00EA06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EA0602">
        <w:rPr>
          <w:rFonts w:ascii="Times New Roman" w:hAnsi="Times New Roman" w:cs="Times New Roman"/>
          <w:b/>
          <w:sz w:val="24"/>
          <w:szCs w:val="24"/>
          <w:lang w:val="id-ID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EA0602">
        <w:rPr>
          <w:rFonts w:ascii="Times New Roman" w:hAnsi="Times New Roman" w:cs="Times New Roman"/>
          <w:b/>
          <w:sz w:val="24"/>
          <w:szCs w:val="24"/>
          <w:lang w:val="id-ID"/>
        </w:rPr>
        <w:t>7</w:t>
      </w:r>
    </w:p>
    <w:p w:rsidR="003F1D60" w:rsidRDefault="003F1D60" w:rsidP="00EA06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D33881"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 w:rsidRPr="00D33881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57219F">
        <w:rPr>
          <w:rFonts w:ascii="Times New Roman" w:hAnsi="Times New Roman" w:cs="Times New Roman"/>
          <w:sz w:val="24"/>
          <w:szCs w:val="24"/>
          <w:lang w:val="id-ID"/>
        </w:rPr>
        <w:t xml:space="preserve">Sejarah kebudayaan </w:t>
      </w:r>
      <w:proofErr w:type="gramStart"/>
      <w:r w:rsidR="0057219F">
        <w:rPr>
          <w:rFonts w:ascii="Times New Roman" w:hAnsi="Times New Roman" w:cs="Times New Roman"/>
          <w:sz w:val="24"/>
          <w:szCs w:val="24"/>
          <w:lang w:val="id-ID"/>
        </w:rPr>
        <w:t>islam</w:t>
      </w:r>
      <w:proofErr w:type="gramEnd"/>
    </w:p>
    <w:p w:rsidR="003F1D60" w:rsidRPr="00EA0602" w:rsidRDefault="003F1D60" w:rsidP="00EA06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Kelas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57219F">
        <w:rPr>
          <w:rFonts w:ascii="Times New Roman" w:hAnsi="Times New Roman" w:cs="Times New Roman"/>
          <w:sz w:val="24"/>
          <w:szCs w:val="24"/>
          <w:lang w:val="id-ID"/>
        </w:rPr>
        <w:t>3</w:t>
      </w:r>
      <w:r w:rsidR="00EA0602">
        <w:rPr>
          <w:rFonts w:ascii="Times New Roman" w:hAnsi="Times New Roman" w:cs="Times New Roman"/>
          <w:sz w:val="24"/>
          <w:szCs w:val="24"/>
          <w:lang w:val="id-ID"/>
        </w:rPr>
        <w:t>(tiga)</w:t>
      </w:r>
    </w:p>
    <w:p w:rsidR="003F1D60" w:rsidRDefault="003F1D60" w:rsidP="002B17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Waktu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2B1743">
        <w:rPr>
          <w:rFonts w:ascii="Times New Roman" w:hAnsi="Times New Roman" w:cs="Times New Roman"/>
          <w:sz w:val="24"/>
          <w:szCs w:val="24"/>
          <w:lang w:val="id-ID"/>
        </w:rPr>
        <w:t>6</w:t>
      </w:r>
      <w:r w:rsidR="00EA0602">
        <w:rPr>
          <w:rFonts w:ascii="Times New Roman" w:hAnsi="Times New Roman" w:cs="Times New Roman"/>
          <w:sz w:val="24"/>
          <w:szCs w:val="24"/>
          <w:lang w:val="id-ID"/>
        </w:rPr>
        <w:t>0 menit</w:t>
      </w:r>
    </w:p>
    <w:p w:rsidR="003F1D60" w:rsidRPr="00EA0602" w:rsidRDefault="003F1D60" w:rsidP="00EA06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Jumlah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Pilihan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EA0602">
        <w:rPr>
          <w:rFonts w:ascii="Times New Roman" w:hAnsi="Times New Roman" w:cs="Times New Roman"/>
          <w:sz w:val="24"/>
          <w:szCs w:val="24"/>
          <w:lang w:val="id-ID"/>
        </w:rPr>
        <w:t>10</w:t>
      </w:r>
    </w:p>
    <w:p w:rsidR="005D62CC" w:rsidRPr="00EA0602" w:rsidRDefault="005D62CC" w:rsidP="00EA06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Menjodohkan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EA0602"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Pr="00EA0602" w:rsidRDefault="003F1D60" w:rsidP="00EA06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Isian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singkat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EA0602"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Pr="00EA0602" w:rsidRDefault="003F1D60" w:rsidP="00EA06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Uraian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EA0602"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Default="003F1D60" w:rsidP="00DB7A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d-ID"/>
        </w:rPr>
        <w:t>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57219F">
        <w:rPr>
          <w:rFonts w:ascii="Times New Roman" w:hAnsi="Times New Roman" w:cs="Times New Roman"/>
          <w:sz w:val="24"/>
          <w:szCs w:val="24"/>
          <w:lang w:val="id-ID"/>
        </w:rPr>
        <w:t>Nila Widya Ningsih S.Pd.I</w:t>
      </w:r>
    </w:p>
    <w:p w:rsidR="003F1D60" w:rsidRDefault="003F1D60" w:rsidP="00DB7A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3F1D60" w:rsidRDefault="003F1D60" w:rsidP="00DB7A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Madrasah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57219F">
        <w:rPr>
          <w:rFonts w:ascii="Times New Roman" w:hAnsi="Times New Roman" w:cs="Times New Roman"/>
          <w:sz w:val="24"/>
          <w:szCs w:val="24"/>
          <w:lang w:val="id-ID"/>
        </w:rPr>
        <w:t>MI Al Ikhlas</w:t>
      </w:r>
    </w:p>
    <w:p w:rsidR="003F1D60" w:rsidRDefault="003F1D60" w:rsidP="00DB7A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57219F">
        <w:rPr>
          <w:rFonts w:ascii="Times New Roman" w:hAnsi="Times New Roman" w:cs="Times New Roman"/>
          <w:sz w:val="24"/>
          <w:szCs w:val="24"/>
          <w:lang w:val="id-ID"/>
        </w:rPr>
        <w:t>085726942644</w:t>
      </w:r>
    </w:p>
    <w:p w:rsidR="003F1D60" w:rsidRPr="001B4B75" w:rsidRDefault="003F1D60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716" w:type="dxa"/>
        <w:tblInd w:w="108" w:type="dxa"/>
        <w:tblLook w:val="04A0"/>
      </w:tblPr>
      <w:tblGrid>
        <w:gridCol w:w="625"/>
        <w:gridCol w:w="4985"/>
        <w:gridCol w:w="2449"/>
        <w:gridCol w:w="5124"/>
        <w:gridCol w:w="1550"/>
        <w:gridCol w:w="983"/>
      </w:tblGrid>
      <w:tr w:rsidR="002B1743" w:rsidTr="002B1743">
        <w:trPr>
          <w:trHeight w:val="949"/>
        </w:trPr>
        <w:tc>
          <w:tcPr>
            <w:tcW w:w="625" w:type="dxa"/>
            <w:vAlign w:val="center"/>
          </w:tcPr>
          <w:p w:rsidR="002B1743" w:rsidRPr="007B7E39" w:rsidRDefault="002B1743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985" w:type="dxa"/>
            <w:vAlign w:val="center"/>
          </w:tcPr>
          <w:p w:rsidR="002B1743" w:rsidRPr="007B7E39" w:rsidRDefault="002B1743" w:rsidP="00760A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2449" w:type="dxa"/>
            <w:vAlign w:val="center"/>
          </w:tcPr>
          <w:p w:rsidR="002B1743" w:rsidRPr="007B7E39" w:rsidRDefault="002B1743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124" w:type="dxa"/>
            <w:vAlign w:val="center"/>
          </w:tcPr>
          <w:p w:rsidR="002B1743" w:rsidRPr="007B7E39" w:rsidRDefault="002B1743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2B1743" w:rsidRPr="003F1D60" w:rsidRDefault="002B1743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83" w:type="dxa"/>
            <w:vAlign w:val="center"/>
          </w:tcPr>
          <w:p w:rsidR="002B1743" w:rsidRPr="003F1D60" w:rsidRDefault="002B1743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2B1743" w:rsidTr="002B1743">
        <w:trPr>
          <w:trHeight w:val="441"/>
        </w:trPr>
        <w:tc>
          <w:tcPr>
            <w:tcW w:w="625" w:type="dxa"/>
            <w:vAlign w:val="center"/>
          </w:tcPr>
          <w:p w:rsidR="002B1743" w:rsidRDefault="002B174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85" w:type="dxa"/>
          </w:tcPr>
          <w:p w:rsidR="002B1743" w:rsidRPr="0057219F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Menceritakan masa dewasa nabi Muhammad saw </w:t>
            </w:r>
          </w:p>
        </w:tc>
        <w:tc>
          <w:tcPr>
            <w:tcW w:w="2449" w:type="dxa"/>
            <w:vAlign w:val="center"/>
          </w:tcPr>
          <w:p w:rsidR="002B1743" w:rsidRPr="0057219F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remaja nabi Muhammad saw</w:t>
            </w:r>
          </w:p>
        </w:tc>
        <w:tc>
          <w:tcPr>
            <w:tcW w:w="5124" w:type="dxa"/>
            <w:vAlign w:val="center"/>
          </w:tcPr>
          <w:p w:rsidR="002B1743" w:rsidRPr="0057219F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menceritakan masa remaja nabi Muhammad saw pada waktu menggembala</w:t>
            </w:r>
          </w:p>
        </w:tc>
        <w:tc>
          <w:tcPr>
            <w:tcW w:w="1550" w:type="dxa"/>
            <w:vAlign w:val="center"/>
          </w:tcPr>
          <w:p w:rsidR="002B1743" w:rsidRPr="0057219F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PG</w:t>
            </w:r>
          </w:p>
        </w:tc>
        <w:tc>
          <w:tcPr>
            <w:tcW w:w="983" w:type="dxa"/>
            <w:vAlign w:val="center"/>
          </w:tcPr>
          <w:p w:rsidR="002B1743" w:rsidRDefault="002B174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  <w:vAlign w:val="center"/>
          </w:tcPr>
          <w:p w:rsidR="002B1743" w:rsidRDefault="002B174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85" w:type="dxa"/>
          </w:tcPr>
          <w:p w:rsidR="002B1743" w:rsidRPr="0057219F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Membiasakan prilaku jujur  sebagai implementasi dari pemahaman tentang masa remaja atau masa muda nabi Muhammad saw dalam kehidupan sehari-hari</w:t>
            </w:r>
          </w:p>
        </w:tc>
        <w:tc>
          <w:tcPr>
            <w:tcW w:w="2449" w:type="dxa"/>
            <w:vAlign w:val="center"/>
          </w:tcPr>
          <w:p w:rsidR="002B1743" w:rsidRPr="0057219F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Prilaku Nabi Muhammad saw</w:t>
            </w:r>
          </w:p>
        </w:tc>
        <w:tc>
          <w:tcPr>
            <w:tcW w:w="5124" w:type="dxa"/>
            <w:vAlign w:val="center"/>
          </w:tcPr>
          <w:p w:rsidR="002B1743" w:rsidRPr="0057219F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menunjukan perjalanan nabi muhammad berdagang kenegri Syam</w:t>
            </w:r>
          </w:p>
        </w:tc>
        <w:tc>
          <w:tcPr>
            <w:tcW w:w="1550" w:type="dxa"/>
            <w:vAlign w:val="center"/>
          </w:tcPr>
          <w:p w:rsidR="002B1743" w:rsidRPr="00691A5C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PG</w:t>
            </w:r>
          </w:p>
        </w:tc>
        <w:tc>
          <w:tcPr>
            <w:tcW w:w="983" w:type="dxa"/>
            <w:vAlign w:val="center"/>
          </w:tcPr>
          <w:p w:rsidR="002B1743" w:rsidRDefault="002B174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  <w:vAlign w:val="center"/>
          </w:tcPr>
          <w:p w:rsidR="002B1743" w:rsidRDefault="002B174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85" w:type="dxa"/>
          </w:tcPr>
          <w:p w:rsidR="002B1743" w:rsidRPr="0057219F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masa remaja atau masa muda nabi Muhammad saw</w:t>
            </w:r>
          </w:p>
        </w:tc>
        <w:tc>
          <w:tcPr>
            <w:tcW w:w="2449" w:type="dxa"/>
            <w:vAlign w:val="center"/>
          </w:tcPr>
          <w:p w:rsidR="002B1743" w:rsidRPr="00676524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Sifat-sifat nabi Muhammad saw</w:t>
            </w:r>
          </w:p>
        </w:tc>
        <w:tc>
          <w:tcPr>
            <w:tcW w:w="5124" w:type="dxa"/>
            <w:vAlign w:val="center"/>
          </w:tcPr>
          <w:p w:rsidR="002B1743" w:rsidRPr="00676524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menyebutkan sifat-sifat yang dimiliki oleh nabi Muhammad saw</w:t>
            </w:r>
          </w:p>
        </w:tc>
        <w:tc>
          <w:tcPr>
            <w:tcW w:w="1550" w:type="dxa"/>
            <w:vAlign w:val="center"/>
          </w:tcPr>
          <w:p w:rsidR="002B1743" w:rsidRPr="00691A5C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PG</w:t>
            </w:r>
          </w:p>
        </w:tc>
        <w:tc>
          <w:tcPr>
            <w:tcW w:w="983" w:type="dxa"/>
            <w:vAlign w:val="center"/>
          </w:tcPr>
          <w:p w:rsidR="002B1743" w:rsidRDefault="002B174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  <w:vAlign w:val="center"/>
          </w:tcPr>
          <w:p w:rsidR="002B1743" w:rsidRDefault="002B174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85" w:type="dxa"/>
          </w:tcPr>
          <w:p w:rsidR="002B1743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masa muda atau masa remaja nabi Muhammad saw</w:t>
            </w:r>
          </w:p>
          <w:p w:rsidR="002B1743" w:rsidRPr="00676524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449" w:type="dxa"/>
            <w:vAlign w:val="center"/>
          </w:tcPr>
          <w:p w:rsidR="002B1743" w:rsidRPr="00691A5C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Pernikahan nabi  Muhammad saw</w:t>
            </w:r>
          </w:p>
        </w:tc>
        <w:tc>
          <w:tcPr>
            <w:tcW w:w="5124" w:type="dxa"/>
            <w:vAlign w:val="center"/>
          </w:tcPr>
          <w:p w:rsidR="002B1743" w:rsidRPr="00691A5C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mengetauhi sejarah pernikahan nabi Muhammad saw</w:t>
            </w:r>
          </w:p>
        </w:tc>
        <w:tc>
          <w:tcPr>
            <w:tcW w:w="1550" w:type="dxa"/>
            <w:vAlign w:val="center"/>
          </w:tcPr>
          <w:p w:rsidR="002B1743" w:rsidRPr="00691A5C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PG</w:t>
            </w:r>
          </w:p>
        </w:tc>
        <w:tc>
          <w:tcPr>
            <w:tcW w:w="983" w:type="dxa"/>
            <w:vAlign w:val="center"/>
          </w:tcPr>
          <w:p w:rsidR="002B1743" w:rsidRDefault="002B174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  <w:vAlign w:val="center"/>
          </w:tcPr>
          <w:p w:rsidR="002B1743" w:rsidRPr="00676524" w:rsidRDefault="002B174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4985" w:type="dxa"/>
          </w:tcPr>
          <w:p w:rsidR="002B1743" w:rsidRPr="00697C77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Menghayati nilai-nilai positif dari diri nabi Muhammad saw pada masa remaja atau masa muda nabi Muhammad saw</w:t>
            </w:r>
          </w:p>
        </w:tc>
        <w:tc>
          <w:tcPr>
            <w:tcW w:w="2449" w:type="dxa"/>
            <w:vAlign w:val="center"/>
          </w:tcPr>
          <w:p w:rsidR="002B1743" w:rsidRPr="00697C77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Cara berdagang nabi Muhammad saw</w:t>
            </w:r>
          </w:p>
        </w:tc>
        <w:tc>
          <w:tcPr>
            <w:tcW w:w="5124" w:type="dxa"/>
            <w:vAlign w:val="center"/>
          </w:tcPr>
          <w:p w:rsidR="002B1743" w:rsidRPr="00697C77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akhlak nabi Muhammad pada saat berdagang ke negri syam</w:t>
            </w:r>
          </w:p>
        </w:tc>
        <w:tc>
          <w:tcPr>
            <w:tcW w:w="1550" w:type="dxa"/>
            <w:vAlign w:val="center"/>
          </w:tcPr>
          <w:p w:rsidR="002B1743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B1743" w:rsidRPr="00676524" w:rsidRDefault="002B174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PG</w:t>
            </w:r>
          </w:p>
        </w:tc>
        <w:tc>
          <w:tcPr>
            <w:tcW w:w="983" w:type="dxa"/>
            <w:vAlign w:val="center"/>
          </w:tcPr>
          <w:p w:rsidR="002B1743" w:rsidRPr="00676524" w:rsidRDefault="002B174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676524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4985" w:type="dxa"/>
          </w:tcPr>
          <w:p w:rsidR="002B174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B1743" w:rsidRPr="00676524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Merefleksikan nilai-nilai positif dari masa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dewasa nabi Muhammad saw dalam kehidupan sehari hari</w:t>
            </w:r>
          </w:p>
        </w:tc>
        <w:tc>
          <w:tcPr>
            <w:tcW w:w="2449" w:type="dxa"/>
          </w:tcPr>
          <w:p w:rsidR="002B1743" w:rsidRPr="00697C77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Kebijaksanaan nabi Muhammad saw</w:t>
            </w:r>
          </w:p>
        </w:tc>
        <w:tc>
          <w:tcPr>
            <w:tcW w:w="5124" w:type="dxa"/>
          </w:tcPr>
          <w:p w:rsidR="002B1743" w:rsidRPr="00697C77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mencontohkan sifat bijaksana yang dimiliki oleh nabi Muhammad saw</w:t>
            </w:r>
          </w:p>
        </w:tc>
        <w:tc>
          <w:tcPr>
            <w:tcW w:w="1550" w:type="dxa"/>
          </w:tcPr>
          <w:p w:rsidR="002B1743" w:rsidRPr="00697C77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PG</w:t>
            </w:r>
          </w:p>
        </w:tc>
        <w:tc>
          <w:tcPr>
            <w:tcW w:w="983" w:type="dxa"/>
          </w:tcPr>
          <w:p w:rsidR="002B1743" w:rsidRPr="00676524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676524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7</w:t>
            </w:r>
          </w:p>
        </w:tc>
        <w:tc>
          <w:tcPr>
            <w:tcW w:w="4985" w:type="dxa"/>
          </w:tcPr>
          <w:p w:rsidR="002B1743" w:rsidRPr="00697C77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keadaan sosial budaya masyarat arab pra islam</w:t>
            </w:r>
          </w:p>
        </w:tc>
        <w:tc>
          <w:tcPr>
            <w:tcW w:w="2449" w:type="dxa"/>
          </w:tcPr>
          <w:p w:rsidR="002B1743" w:rsidRPr="00697C77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Menghindari kebiasaan tercela masyarat arab pra islam</w:t>
            </w:r>
          </w:p>
        </w:tc>
        <w:tc>
          <w:tcPr>
            <w:tcW w:w="5124" w:type="dxa"/>
          </w:tcPr>
          <w:p w:rsidR="002B1743" w:rsidRPr="00697C77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menunjukan kebiasaan buruk masyarakat Arab pra islam</w:t>
            </w:r>
          </w:p>
        </w:tc>
        <w:tc>
          <w:tcPr>
            <w:tcW w:w="1550" w:type="dxa"/>
          </w:tcPr>
          <w:p w:rsidR="002B174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B1743" w:rsidRPr="00676524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PG</w:t>
            </w:r>
          </w:p>
        </w:tc>
        <w:tc>
          <w:tcPr>
            <w:tcW w:w="983" w:type="dxa"/>
          </w:tcPr>
          <w:p w:rsidR="002B1743" w:rsidRPr="00676524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697C77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4985" w:type="dxa"/>
          </w:tcPr>
          <w:p w:rsidR="002B174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B1743" w:rsidRPr="00676524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agama dan kepercayaan masyarakat Arab pra islam</w:t>
            </w:r>
          </w:p>
        </w:tc>
        <w:tc>
          <w:tcPr>
            <w:tcW w:w="2449" w:type="dxa"/>
          </w:tcPr>
          <w:p w:rsidR="002B1743" w:rsidRPr="00697C77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makna jahiliah</w:t>
            </w:r>
          </w:p>
        </w:tc>
        <w:tc>
          <w:tcPr>
            <w:tcW w:w="5124" w:type="dxa"/>
          </w:tcPr>
          <w:p w:rsidR="002B1743" w:rsidRPr="00320AE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menjelaskan makna jahiliah</w:t>
            </w:r>
          </w:p>
        </w:tc>
        <w:tc>
          <w:tcPr>
            <w:tcW w:w="1550" w:type="dxa"/>
          </w:tcPr>
          <w:p w:rsidR="002B1743" w:rsidRPr="00320AE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PG</w:t>
            </w:r>
          </w:p>
        </w:tc>
        <w:tc>
          <w:tcPr>
            <w:tcW w:w="983" w:type="dxa"/>
          </w:tcPr>
          <w:p w:rsidR="002B1743" w:rsidRPr="00320AE3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320AE3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4985" w:type="dxa"/>
          </w:tcPr>
          <w:p w:rsidR="002B1743" w:rsidRPr="00320AE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Membiasakan prilaku jujur sebagai implementasi dari pemahaman kehidupan ekonomi masyarakat arab pra islam</w:t>
            </w:r>
          </w:p>
        </w:tc>
        <w:tc>
          <w:tcPr>
            <w:tcW w:w="2449" w:type="dxa"/>
          </w:tcPr>
          <w:p w:rsidR="002B1743" w:rsidRPr="00320AE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Menyimpulkan beberapa hikmah dari masyarakat arab sebelum islam</w:t>
            </w:r>
          </w:p>
        </w:tc>
        <w:tc>
          <w:tcPr>
            <w:tcW w:w="5124" w:type="dxa"/>
          </w:tcPr>
          <w:p w:rsidR="002B1743" w:rsidRPr="00320AE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menunjukan beberapa hikmah dari masyarakat arab sebelum islam</w:t>
            </w:r>
          </w:p>
        </w:tc>
        <w:tc>
          <w:tcPr>
            <w:tcW w:w="1550" w:type="dxa"/>
          </w:tcPr>
          <w:p w:rsidR="002B174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B1743" w:rsidRPr="00676524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PG</w:t>
            </w:r>
          </w:p>
        </w:tc>
        <w:tc>
          <w:tcPr>
            <w:tcW w:w="983" w:type="dxa"/>
          </w:tcPr>
          <w:p w:rsidR="002B1743" w:rsidRPr="00320AE3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320AE3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4985" w:type="dxa"/>
          </w:tcPr>
          <w:p w:rsidR="002B174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Membiasakan prilaku disiplin sebagai implementasi dari pemahaman masyarakat arab pra islam dalam kehidupan sehari-hari</w:t>
            </w:r>
          </w:p>
          <w:p w:rsidR="002B1743" w:rsidRPr="00676524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449" w:type="dxa"/>
          </w:tcPr>
          <w:p w:rsidR="002B1743" w:rsidRPr="00320AE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Mengaplikasikan hikmah sejarah masyarakat aran pra islam dalam kehidupan sehari-hari</w:t>
            </w:r>
          </w:p>
        </w:tc>
        <w:tc>
          <w:tcPr>
            <w:tcW w:w="5124" w:type="dxa"/>
          </w:tcPr>
          <w:p w:rsidR="002B1743" w:rsidRPr="00320AE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menerapkan hikmah sejarah masyarakat arab sebelum islam dalam kehidupan sehari hari</w:t>
            </w:r>
          </w:p>
        </w:tc>
        <w:tc>
          <w:tcPr>
            <w:tcW w:w="1550" w:type="dxa"/>
          </w:tcPr>
          <w:p w:rsidR="002B1743" w:rsidRPr="00320AE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PG</w:t>
            </w:r>
          </w:p>
        </w:tc>
        <w:tc>
          <w:tcPr>
            <w:tcW w:w="983" w:type="dxa"/>
          </w:tcPr>
          <w:p w:rsidR="002B1743" w:rsidRPr="00320AE3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320AE3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4985" w:type="dxa"/>
          </w:tcPr>
          <w:p w:rsidR="002B1743" w:rsidRPr="00320AE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Menceritakan masa remaja atau masa muda nabi Muhammad saw </w:t>
            </w:r>
          </w:p>
        </w:tc>
        <w:tc>
          <w:tcPr>
            <w:tcW w:w="2449" w:type="dxa"/>
          </w:tcPr>
          <w:p w:rsidR="002B1743" w:rsidRPr="00320AE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Menceritakan kisah singkat  nabi Muhammad saw ketika menjadi penggembala</w:t>
            </w:r>
          </w:p>
        </w:tc>
        <w:tc>
          <w:tcPr>
            <w:tcW w:w="5124" w:type="dxa"/>
          </w:tcPr>
          <w:p w:rsidR="002B1743" w:rsidRPr="00F01B91" w:rsidRDefault="002B1743" w:rsidP="00F01B9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menceritakan kisah nabi muhammad pada saat menjadi penggembala</w:t>
            </w:r>
          </w:p>
        </w:tc>
        <w:tc>
          <w:tcPr>
            <w:tcW w:w="1550" w:type="dxa"/>
          </w:tcPr>
          <w:p w:rsidR="002B174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B1743" w:rsidRPr="00676524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3" w:type="dxa"/>
          </w:tcPr>
          <w:p w:rsidR="002B1743" w:rsidRPr="00F01B91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863D85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4985" w:type="dxa"/>
          </w:tcPr>
          <w:p w:rsidR="002B174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masa remaja atau masa muda nabi Muhammad saw</w:t>
            </w:r>
          </w:p>
          <w:p w:rsidR="002B1743" w:rsidRPr="00676524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449" w:type="dxa"/>
          </w:tcPr>
          <w:p w:rsidR="002B1743" w:rsidRPr="00863D85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Pertemuan singkat nabi Muhammad saw dengan pendeta Bukhaira</w:t>
            </w:r>
          </w:p>
        </w:tc>
        <w:tc>
          <w:tcPr>
            <w:tcW w:w="5124" w:type="dxa"/>
          </w:tcPr>
          <w:p w:rsidR="002B1743" w:rsidRPr="00863D85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pertemuan singkat nabi Muhammad saw dengan pendeta Bukhaira</w:t>
            </w:r>
          </w:p>
        </w:tc>
        <w:tc>
          <w:tcPr>
            <w:tcW w:w="1550" w:type="dxa"/>
          </w:tcPr>
          <w:p w:rsidR="002B1743" w:rsidRPr="00F01B91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3" w:type="dxa"/>
          </w:tcPr>
          <w:p w:rsidR="002B1743" w:rsidRPr="00F01B91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863D85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4985" w:type="dxa"/>
          </w:tcPr>
          <w:p w:rsidR="002B1743" w:rsidRPr="00863D85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Merefleksikan nilai-nilai positif masa dewasa nabi muhammad saw dalam kehidupan sehari-hari</w:t>
            </w:r>
          </w:p>
        </w:tc>
        <w:tc>
          <w:tcPr>
            <w:tcW w:w="2449" w:type="dxa"/>
          </w:tcPr>
          <w:p w:rsidR="002B1743" w:rsidRPr="00863D85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Sifat-sifat nabi muhammad saat berdagang</w:t>
            </w:r>
          </w:p>
        </w:tc>
        <w:tc>
          <w:tcPr>
            <w:tcW w:w="5124" w:type="dxa"/>
          </w:tcPr>
          <w:p w:rsidR="002B1743" w:rsidRPr="00863D85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menyebutkan sifat-sifat nabi Muhammad  dalam kehidupan sehari-hari</w:t>
            </w:r>
          </w:p>
        </w:tc>
        <w:tc>
          <w:tcPr>
            <w:tcW w:w="1550" w:type="dxa"/>
          </w:tcPr>
          <w:p w:rsidR="002B174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B1743" w:rsidRPr="00676524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3" w:type="dxa"/>
          </w:tcPr>
          <w:p w:rsidR="002B1743" w:rsidRPr="00F01B91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863D85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4985" w:type="dxa"/>
          </w:tcPr>
          <w:p w:rsidR="002B174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B1743" w:rsidRPr="00676524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agama dan kepercayaan masyarakat arab pra islam</w:t>
            </w:r>
          </w:p>
        </w:tc>
        <w:tc>
          <w:tcPr>
            <w:tcW w:w="2449" w:type="dxa"/>
          </w:tcPr>
          <w:p w:rsidR="002B1743" w:rsidRPr="00863D85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makna jahiliah</w:t>
            </w:r>
          </w:p>
        </w:tc>
        <w:tc>
          <w:tcPr>
            <w:tcW w:w="5124" w:type="dxa"/>
          </w:tcPr>
          <w:p w:rsidR="002B1743" w:rsidRPr="00863D85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memahami makna jahiliah</w:t>
            </w:r>
          </w:p>
        </w:tc>
        <w:tc>
          <w:tcPr>
            <w:tcW w:w="1550" w:type="dxa"/>
          </w:tcPr>
          <w:p w:rsidR="002B1743" w:rsidRPr="00F01B91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3" w:type="dxa"/>
          </w:tcPr>
          <w:p w:rsidR="002B1743" w:rsidRPr="00F01B91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863D85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15</w:t>
            </w:r>
          </w:p>
        </w:tc>
        <w:tc>
          <w:tcPr>
            <w:tcW w:w="4985" w:type="dxa"/>
          </w:tcPr>
          <w:p w:rsidR="002B1743" w:rsidRPr="00863D85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Menyadari hikmah menghindari prilaku tercela seperti terjadi pada masyarakat Arab pra islam</w:t>
            </w:r>
          </w:p>
        </w:tc>
        <w:tc>
          <w:tcPr>
            <w:tcW w:w="2449" w:type="dxa"/>
          </w:tcPr>
          <w:p w:rsidR="002B1743" w:rsidRPr="00A30CA8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Kebiasaan tercela masyarakat Arab sebelum islam</w:t>
            </w:r>
          </w:p>
        </w:tc>
        <w:tc>
          <w:tcPr>
            <w:tcW w:w="5124" w:type="dxa"/>
          </w:tcPr>
          <w:p w:rsidR="002B1743" w:rsidRPr="00A30CA8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menyadari hikmah serta menghindari prilaku buruk masyarakat Arab pra islam</w:t>
            </w:r>
          </w:p>
        </w:tc>
        <w:tc>
          <w:tcPr>
            <w:tcW w:w="1550" w:type="dxa"/>
          </w:tcPr>
          <w:p w:rsidR="002B174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B1743" w:rsidRPr="00676524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3" w:type="dxa"/>
          </w:tcPr>
          <w:p w:rsidR="002B1743" w:rsidRPr="00F01B91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A30CA8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4985" w:type="dxa"/>
          </w:tcPr>
          <w:p w:rsidR="002B174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Menceritakan masa dewasa nabi Muhammad saw</w:t>
            </w:r>
          </w:p>
          <w:p w:rsidR="002B1743" w:rsidRPr="00676524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449" w:type="dxa"/>
          </w:tcPr>
          <w:p w:rsidR="002B1743" w:rsidRPr="00A30CA8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Pernikahan nabi Muhammad saw</w:t>
            </w:r>
          </w:p>
        </w:tc>
        <w:tc>
          <w:tcPr>
            <w:tcW w:w="5124" w:type="dxa"/>
          </w:tcPr>
          <w:p w:rsidR="002B1743" w:rsidRPr="00A30CA8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menjelaskan pernikahan nabi Muhammad saw</w:t>
            </w:r>
          </w:p>
        </w:tc>
        <w:tc>
          <w:tcPr>
            <w:tcW w:w="1550" w:type="dxa"/>
          </w:tcPr>
          <w:p w:rsidR="002B1743" w:rsidRPr="00A30CA8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3" w:type="dxa"/>
          </w:tcPr>
          <w:p w:rsidR="002B1743" w:rsidRPr="00A30CA8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A30CA8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  <w:tc>
          <w:tcPr>
            <w:tcW w:w="4985" w:type="dxa"/>
          </w:tcPr>
          <w:p w:rsidR="002B1743" w:rsidRPr="00A30CA8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Membiasakan prilaku tanggung jawab dan percaya diri sebagai implementasi dari pemahaman tentang masa remaja atau masa muda nabi Muhammad saw</w:t>
            </w:r>
          </w:p>
        </w:tc>
        <w:tc>
          <w:tcPr>
            <w:tcW w:w="2449" w:type="dxa"/>
          </w:tcPr>
          <w:p w:rsidR="002B1743" w:rsidRPr="007F3782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Prilaku nabi Muhammad saw</w:t>
            </w:r>
          </w:p>
        </w:tc>
        <w:tc>
          <w:tcPr>
            <w:tcW w:w="5124" w:type="dxa"/>
          </w:tcPr>
          <w:p w:rsidR="002B1743" w:rsidRPr="007F3782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mencontoh prilaku nabi pasa saat masa remaja nabi Muhammad saw dalam kehidupan sehari hari</w:t>
            </w:r>
          </w:p>
        </w:tc>
        <w:tc>
          <w:tcPr>
            <w:tcW w:w="1550" w:type="dxa"/>
          </w:tcPr>
          <w:p w:rsidR="002B1743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B1743" w:rsidRPr="00676524" w:rsidRDefault="002B1743" w:rsidP="000F134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3" w:type="dxa"/>
          </w:tcPr>
          <w:p w:rsidR="002B1743" w:rsidRPr="00A30CA8" w:rsidRDefault="002B1743" w:rsidP="000F13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A30CA8" w:rsidRDefault="002B1743" w:rsidP="0000639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  <w:tc>
          <w:tcPr>
            <w:tcW w:w="4985" w:type="dxa"/>
          </w:tcPr>
          <w:p w:rsidR="002B1743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B1743" w:rsidRPr="00676524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keadaan perekonomian masyrakat arab pra islam</w:t>
            </w:r>
          </w:p>
        </w:tc>
        <w:tc>
          <w:tcPr>
            <w:tcW w:w="2449" w:type="dxa"/>
          </w:tcPr>
          <w:p w:rsidR="002B1743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Menghindari </w:t>
            </w:r>
          </w:p>
          <w:p w:rsidR="002B1743" w:rsidRPr="007F3782" w:rsidRDefault="002B1743" w:rsidP="007F378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Kebiasaan tercela masyarakat arab pra islam</w:t>
            </w:r>
          </w:p>
        </w:tc>
        <w:tc>
          <w:tcPr>
            <w:tcW w:w="5124" w:type="dxa"/>
          </w:tcPr>
          <w:p w:rsidR="002B1743" w:rsidRPr="007F3782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mata pencahariaan masyarakat arab sebelum islam</w:t>
            </w:r>
          </w:p>
        </w:tc>
        <w:tc>
          <w:tcPr>
            <w:tcW w:w="1550" w:type="dxa"/>
          </w:tcPr>
          <w:p w:rsidR="002B1743" w:rsidRPr="00A30CA8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3" w:type="dxa"/>
          </w:tcPr>
          <w:p w:rsidR="002B1743" w:rsidRPr="00A30CA8" w:rsidRDefault="002B1743" w:rsidP="0000639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A30CA8" w:rsidRDefault="002B1743" w:rsidP="0000639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  <w:tc>
          <w:tcPr>
            <w:tcW w:w="4985" w:type="dxa"/>
          </w:tcPr>
          <w:p w:rsidR="002B1743" w:rsidRPr="007F3782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Merefleksikan nilai nilai positif masa dewasa nabi muhammad saw dalam kehidupan sehari hari</w:t>
            </w:r>
          </w:p>
        </w:tc>
        <w:tc>
          <w:tcPr>
            <w:tcW w:w="2449" w:type="dxa"/>
          </w:tcPr>
          <w:p w:rsidR="002B1743" w:rsidRPr="007F3782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Sifat-sifat nabi muhammad</w:t>
            </w:r>
          </w:p>
        </w:tc>
        <w:tc>
          <w:tcPr>
            <w:tcW w:w="5124" w:type="dxa"/>
          </w:tcPr>
          <w:p w:rsidR="002B1743" w:rsidRPr="007F3782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mammpu menyebutkan gelar yang untuk nabi Muhammad saw</w:t>
            </w:r>
          </w:p>
        </w:tc>
        <w:tc>
          <w:tcPr>
            <w:tcW w:w="1550" w:type="dxa"/>
          </w:tcPr>
          <w:p w:rsidR="002B1743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B1743" w:rsidRPr="00676524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3" w:type="dxa"/>
          </w:tcPr>
          <w:p w:rsidR="002B1743" w:rsidRPr="00A30CA8" w:rsidRDefault="002B1743" w:rsidP="0000639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A30CA8" w:rsidRDefault="002B1743" w:rsidP="0000639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  <w:tc>
          <w:tcPr>
            <w:tcW w:w="4985" w:type="dxa"/>
          </w:tcPr>
          <w:p w:rsidR="002B1743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B1743" w:rsidRPr="00676524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Menceritakan keadaan sosial budaya masyarakat arab pra islam</w:t>
            </w:r>
          </w:p>
        </w:tc>
        <w:tc>
          <w:tcPr>
            <w:tcW w:w="2449" w:type="dxa"/>
          </w:tcPr>
          <w:p w:rsidR="002B1743" w:rsidRPr="007F3782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Kebiasaan masyarakat arab pra islam</w:t>
            </w:r>
          </w:p>
        </w:tc>
        <w:tc>
          <w:tcPr>
            <w:tcW w:w="5124" w:type="dxa"/>
          </w:tcPr>
          <w:p w:rsidR="002B1743" w:rsidRPr="007F3782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ddidik dapat mengetahui keadaan yang terjadi di Arab sebelum islam</w:t>
            </w:r>
          </w:p>
        </w:tc>
        <w:tc>
          <w:tcPr>
            <w:tcW w:w="1550" w:type="dxa"/>
          </w:tcPr>
          <w:p w:rsidR="002B1743" w:rsidRPr="00A30CA8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3" w:type="dxa"/>
          </w:tcPr>
          <w:p w:rsidR="002B1743" w:rsidRPr="00A30CA8" w:rsidRDefault="002B1743" w:rsidP="0000639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A30CA8" w:rsidRDefault="002B1743" w:rsidP="0000639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  <w:tc>
          <w:tcPr>
            <w:tcW w:w="4985" w:type="dxa"/>
          </w:tcPr>
          <w:p w:rsidR="002B1743" w:rsidRPr="00D402FC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Merefleksikan nilai nilai positif masa dewasa nabi Muhammad saw</w:t>
            </w:r>
          </w:p>
        </w:tc>
        <w:tc>
          <w:tcPr>
            <w:tcW w:w="2449" w:type="dxa"/>
          </w:tcPr>
          <w:p w:rsidR="002B1743" w:rsidRPr="00D402FC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Cara berdagang nabi muhammad</w:t>
            </w:r>
          </w:p>
        </w:tc>
        <w:tc>
          <w:tcPr>
            <w:tcW w:w="5124" w:type="dxa"/>
          </w:tcPr>
          <w:p w:rsidR="002B1743" w:rsidRPr="00D402FC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beberapa sifat nabi Muhammad saw saat berdagang</w:t>
            </w:r>
          </w:p>
        </w:tc>
        <w:tc>
          <w:tcPr>
            <w:tcW w:w="1550" w:type="dxa"/>
          </w:tcPr>
          <w:p w:rsidR="002B1743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B1743" w:rsidRPr="00676524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3" w:type="dxa"/>
          </w:tcPr>
          <w:p w:rsidR="002B1743" w:rsidRPr="00D402FC" w:rsidRDefault="002B1743" w:rsidP="0000639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A30CA8" w:rsidRDefault="002B1743" w:rsidP="0000639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  <w:tc>
          <w:tcPr>
            <w:tcW w:w="4985" w:type="dxa"/>
          </w:tcPr>
          <w:p w:rsidR="002B1743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B1743" w:rsidRPr="00676524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Mengetahui masa remaja nabi Muhammad saw </w:t>
            </w:r>
          </w:p>
        </w:tc>
        <w:tc>
          <w:tcPr>
            <w:tcW w:w="2449" w:type="dxa"/>
          </w:tcPr>
          <w:p w:rsidR="002B1743" w:rsidRPr="00D402FC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Sifat-sifat nabi Muhammad saat muda</w:t>
            </w:r>
          </w:p>
        </w:tc>
        <w:tc>
          <w:tcPr>
            <w:tcW w:w="5124" w:type="dxa"/>
          </w:tcPr>
          <w:p w:rsidR="002B1743" w:rsidRPr="00D402FC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menjelaskan alasan nabi  Muhammad saw mendapat gelar al amin</w:t>
            </w:r>
          </w:p>
        </w:tc>
        <w:tc>
          <w:tcPr>
            <w:tcW w:w="1550" w:type="dxa"/>
          </w:tcPr>
          <w:p w:rsidR="002B1743" w:rsidRPr="00D402FC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3" w:type="dxa"/>
          </w:tcPr>
          <w:p w:rsidR="002B1743" w:rsidRPr="00D402FC" w:rsidRDefault="002B1743" w:rsidP="0000639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A30CA8" w:rsidRDefault="002B1743" w:rsidP="0000639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  <w:tc>
          <w:tcPr>
            <w:tcW w:w="4985" w:type="dxa"/>
          </w:tcPr>
          <w:p w:rsidR="002B1743" w:rsidRPr="00D402FC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Menceritakan masa remaja atau masa muda nabi muhammad saw</w:t>
            </w:r>
          </w:p>
        </w:tc>
        <w:tc>
          <w:tcPr>
            <w:tcW w:w="2449" w:type="dxa"/>
          </w:tcPr>
          <w:p w:rsidR="002B1743" w:rsidRPr="00D402FC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Msa remaja nabi Muhammad saw</w:t>
            </w:r>
          </w:p>
        </w:tc>
        <w:tc>
          <w:tcPr>
            <w:tcW w:w="5124" w:type="dxa"/>
          </w:tcPr>
          <w:p w:rsidR="002B1743" w:rsidRPr="00D402FC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mammpu menjelaskan siapa saja orang orang yang telah merawatnya</w:t>
            </w:r>
          </w:p>
        </w:tc>
        <w:tc>
          <w:tcPr>
            <w:tcW w:w="1550" w:type="dxa"/>
          </w:tcPr>
          <w:p w:rsidR="002B1743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B1743" w:rsidRPr="00676524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3" w:type="dxa"/>
          </w:tcPr>
          <w:p w:rsidR="002B1743" w:rsidRPr="00D402FC" w:rsidRDefault="002B1743" w:rsidP="0000639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A30CA8" w:rsidRDefault="002B1743" w:rsidP="0000639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  <w:tc>
          <w:tcPr>
            <w:tcW w:w="4985" w:type="dxa"/>
          </w:tcPr>
          <w:p w:rsidR="002B1743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B1743" w:rsidRPr="00676524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agama dan kepercayaan masyarakat arab pra islam</w:t>
            </w:r>
          </w:p>
        </w:tc>
        <w:tc>
          <w:tcPr>
            <w:tcW w:w="2449" w:type="dxa"/>
          </w:tcPr>
          <w:p w:rsidR="002B1743" w:rsidRPr="00D402FC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makna jahiliyyah</w:t>
            </w:r>
          </w:p>
        </w:tc>
        <w:tc>
          <w:tcPr>
            <w:tcW w:w="5124" w:type="dxa"/>
          </w:tcPr>
          <w:p w:rsidR="002B1743" w:rsidRPr="00D402FC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mammpu menjelaskann agama dan kepercayaan yang danut masyarakat arab pra islam</w:t>
            </w:r>
          </w:p>
        </w:tc>
        <w:tc>
          <w:tcPr>
            <w:tcW w:w="1550" w:type="dxa"/>
          </w:tcPr>
          <w:p w:rsidR="002B1743" w:rsidRPr="00D402FC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3" w:type="dxa"/>
          </w:tcPr>
          <w:p w:rsidR="002B1743" w:rsidRPr="00D402FC" w:rsidRDefault="002B1743" w:rsidP="0000639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2B1743" w:rsidTr="002B1743">
        <w:trPr>
          <w:trHeight w:val="441"/>
        </w:trPr>
        <w:tc>
          <w:tcPr>
            <w:tcW w:w="625" w:type="dxa"/>
          </w:tcPr>
          <w:p w:rsidR="002B1743" w:rsidRPr="00A30CA8" w:rsidRDefault="002B1743" w:rsidP="0000639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  <w:tc>
          <w:tcPr>
            <w:tcW w:w="4985" w:type="dxa"/>
          </w:tcPr>
          <w:p w:rsidR="002B1743" w:rsidRPr="00D402FC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Menyadari hikmah prilaku tercela seperti yang terdapat pada masyarakat arab pra islam</w:t>
            </w:r>
          </w:p>
        </w:tc>
        <w:tc>
          <w:tcPr>
            <w:tcW w:w="2449" w:type="dxa"/>
          </w:tcPr>
          <w:p w:rsidR="002B1743" w:rsidRPr="00D402FC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Menghindari kebiaan buruk masyarakat arab pra islam</w:t>
            </w:r>
          </w:p>
        </w:tc>
        <w:tc>
          <w:tcPr>
            <w:tcW w:w="5124" w:type="dxa"/>
          </w:tcPr>
          <w:p w:rsidR="002B1743" w:rsidRPr="00D402FC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hal-hal harus dihindari kebiasaan buruk masyarakat arab pra islam</w:t>
            </w:r>
          </w:p>
        </w:tc>
        <w:tc>
          <w:tcPr>
            <w:tcW w:w="1550" w:type="dxa"/>
          </w:tcPr>
          <w:p w:rsidR="002B1743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2B1743" w:rsidRPr="00676524" w:rsidRDefault="002B1743" w:rsidP="0000639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3" w:type="dxa"/>
          </w:tcPr>
          <w:p w:rsidR="002B1743" w:rsidRPr="008B235F" w:rsidRDefault="002B1743" w:rsidP="0000639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FA0E5B" w:rsidRPr="008B235F" w:rsidRDefault="00FA0E5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2A4ECB" w:rsidRPr="002A4ECB" w:rsidRDefault="002A4EC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2A4ECB">
        <w:rPr>
          <w:rFonts w:ascii="Times New Roman" w:hAnsi="Times New Roman" w:cs="Times New Roman"/>
          <w:b/>
          <w:sz w:val="24"/>
          <w:szCs w:val="24"/>
        </w:rPr>
        <w:t>Catatan</w:t>
      </w:r>
      <w:proofErr w:type="spellEnd"/>
      <w:r w:rsidRPr="002A4ECB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</w:p>
    <w:p w:rsidR="003F1D60" w:rsidRPr="003F1D60" w:rsidRDefault="003F1D60" w:rsidP="002A4ECB">
      <w:pPr>
        <w:pStyle w:val="ListParagraph"/>
        <w:numPr>
          <w:ilvl w:val="0"/>
          <w:numId w:val="16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3F1D60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3F1D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D60">
        <w:rPr>
          <w:rFonts w:ascii="Times New Roman" w:hAnsi="Times New Roman" w:cs="Times New Roman"/>
          <w:sz w:val="24"/>
          <w:szCs w:val="24"/>
        </w:rPr>
        <w:t>Indikator</w:t>
      </w:r>
      <w:proofErr w:type="spellEnd"/>
      <w:r w:rsidRPr="003F1D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D60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3F1D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D60">
        <w:rPr>
          <w:rFonts w:ascii="Times New Roman" w:hAnsi="Times New Roman" w:cs="Times New Roman"/>
          <w:sz w:val="24"/>
          <w:szCs w:val="24"/>
        </w:rPr>
        <w:t>soal</w:t>
      </w:r>
      <w:proofErr w:type="spellEnd"/>
    </w:p>
    <w:p w:rsidR="002D527E" w:rsidRDefault="003F1D60" w:rsidP="00702EC7">
      <w:pPr>
        <w:pStyle w:val="ListParagraph"/>
        <w:numPr>
          <w:ilvl w:val="0"/>
          <w:numId w:val="16"/>
        </w:numPr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3F1D60">
        <w:rPr>
          <w:rFonts w:ascii="Times New Roman" w:hAnsi="Times New Roman" w:cs="Times New Roman"/>
          <w:sz w:val="24"/>
          <w:szCs w:val="24"/>
        </w:rPr>
        <w:lastRenderedPageBreak/>
        <w:t>Penomoran</w:t>
      </w:r>
      <w:proofErr w:type="spellEnd"/>
      <w:r w:rsidRPr="003F1D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D60">
        <w:rPr>
          <w:rFonts w:ascii="Times New Roman" w:hAnsi="Times New Roman" w:cs="Times New Roman"/>
          <w:sz w:val="24"/>
          <w:szCs w:val="24"/>
        </w:rPr>
        <w:t>urut</w:t>
      </w:r>
      <w:proofErr w:type="spellEnd"/>
      <w:r w:rsidRPr="003F1D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D60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3F1D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D60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3F1D60">
        <w:rPr>
          <w:rFonts w:ascii="Times New Roman" w:hAnsi="Times New Roman" w:cs="Times New Roman"/>
          <w:sz w:val="24"/>
          <w:szCs w:val="24"/>
        </w:rPr>
        <w:t xml:space="preserve"> 1</w:t>
      </w:r>
      <w:r w:rsidR="008B235F">
        <w:rPr>
          <w:rFonts w:ascii="Times New Roman" w:hAnsi="Times New Roman" w:cs="Times New Roman"/>
          <w:sz w:val="24"/>
          <w:szCs w:val="24"/>
        </w:rPr>
        <w:t xml:space="preserve"> s/d </w:t>
      </w:r>
      <w:r w:rsidR="008B235F">
        <w:rPr>
          <w:rFonts w:ascii="Times New Roman" w:hAnsi="Times New Roman" w:cs="Times New Roman"/>
          <w:sz w:val="24"/>
          <w:szCs w:val="24"/>
          <w:lang w:val="id-ID"/>
        </w:rPr>
        <w:t>25</w:t>
      </w:r>
      <w:r w:rsidR="00FA0E5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A0E5B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="00FA0E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0E5B">
        <w:rPr>
          <w:rFonts w:ascii="Times New Roman" w:hAnsi="Times New Roman" w:cs="Times New Roman"/>
          <w:sz w:val="24"/>
          <w:szCs w:val="24"/>
        </w:rPr>
        <w:t>Kls</w:t>
      </w:r>
      <w:proofErr w:type="spellEnd"/>
      <w:r w:rsidR="00FA0E5B">
        <w:rPr>
          <w:rFonts w:ascii="Times New Roman" w:hAnsi="Times New Roman" w:cs="Times New Roman"/>
          <w:sz w:val="24"/>
          <w:szCs w:val="24"/>
        </w:rPr>
        <w:t xml:space="preserve"> III - V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6B427C" w:rsidRDefault="006B427C" w:rsidP="006B427C">
      <w:pPr>
        <w:rPr>
          <w:rFonts w:ascii="Times New Roman" w:hAnsi="Times New Roman" w:cs="Times New Roman"/>
          <w:sz w:val="24"/>
          <w:szCs w:val="24"/>
          <w:lang w:val="id-ID"/>
        </w:rPr>
      </w:pPr>
    </w:p>
    <w:p w:rsidR="002D68F4" w:rsidRPr="002D68F4" w:rsidRDefault="002D68F4" w:rsidP="006B427C">
      <w:pPr>
        <w:rPr>
          <w:rFonts w:ascii="Times New Roman" w:hAnsi="Times New Roman" w:cs="Times New Roman"/>
          <w:sz w:val="24"/>
          <w:szCs w:val="24"/>
          <w:lang w:val="id-ID"/>
        </w:rPr>
        <w:sectPr w:rsidR="002D68F4" w:rsidRPr="002D68F4" w:rsidSect="002D68F4">
          <w:pgSz w:w="18711" w:h="12191" w:orient="landscape"/>
          <w:pgMar w:top="1135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noProof/>
          <w:sz w:val="24"/>
          <w:szCs w:val="24"/>
          <w:lang w:val="id-ID" w:eastAsia="id-ID"/>
        </w:rPr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7780" w:rsidRPr="006B427C" w:rsidRDefault="00337780" w:rsidP="006B427C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</w:rPr>
      </w:pPr>
    </w:p>
    <w:sectPr w:rsidR="00337780" w:rsidRPr="006B427C" w:rsidSect="002D527E">
      <w:pgSz w:w="12191" w:h="1871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7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9"/>
  </w:num>
  <w:num w:numId="5">
    <w:abstractNumId w:val="8"/>
  </w:num>
  <w:num w:numId="6">
    <w:abstractNumId w:val="27"/>
  </w:num>
  <w:num w:numId="7">
    <w:abstractNumId w:val="20"/>
  </w:num>
  <w:num w:numId="8">
    <w:abstractNumId w:val="23"/>
  </w:num>
  <w:num w:numId="9">
    <w:abstractNumId w:val="17"/>
  </w:num>
  <w:num w:numId="10">
    <w:abstractNumId w:val="26"/>
  </w:num>
  <w:num w:numId="11">
    <w:abstractNumId w:val="11"/>
  </w:num>
  <w:num w:numId="12">
    <w:abstractNumId w:val="4"/>
  </w:num>
  <w:num w:numId="13">
    <w:abstractNumId w:val="13"/>
  </w:num>
  <w:num w:numId="14">
    <w:abstractNumId w:val="32"/>
  </w:num>
  <w:num w:numId="15">
    <w:abstractNumId w:val="6"/>
  </w:num>
  <w:num w:numId="16">
    <w:abstractNumId w:val="12"/>
  </w:num>
  <w:num w:numId="17">
    <w:abstractNumId w:val="30"/>
  </w:num>
  <w:num w:numId="18">
    <w:abstractNumId w:val="25"/>
  </w:num>
  <w:num w:numId="19">
    <w:abstractNumId w:val="14"/>
  </w:num>
  <w:num w:numId="20">
    <w:abstractNumId w:val="5"/>
  </w:num>
  <w:num w:numId="21">
    <w:abstractNumId w:val="0"/>
  </w:num>
  <w:num w:numId="22">
    <w:abstractNumId w:val="19"/>
  </w:num>
  <w:num w:numId="23">
    <w:abstractNumId w:val="2"/>
  </w:num>
  <w:num w:numId="24">
    <w:abstractNumId w:val="24"/>
  </w:num>
  <w:num w:numId="25">
    <w:abstractNumId w:val="29"/>
  </w:num>
  <w:num w:numId="26">
    <w:abstractNumId w:val="18"/>
  </w:num>
  <w:num w:numId="27">
    <w:abstractNumId w:val="7"/>
  </w:num>
  <w:num w:numId="28">
    <w:abstractNumId w:val="31"/>
  </w:num>
  <w:num w:numId="29">
    <w:abstractNumId w:val="3"/>
  </w:num>
  <w:num w:numId="30">
    <w:abstractNumId w:val="28"/>
  </w:num>
  <w:num w:numId="31">
    <w:abstractNumId w:val="16"/>
  </w:num>
  <w:num w:numId="32">
    <w:abstractNumId w:val="22"/>
  </w:num>
  <w:num w:numId="3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0536B"/>
    <w:rsid w:val="00055AC2"/>
    <w:rsid w:val="00085F48"/>
    <w:rsid w:val="000B7416"/>
    <w:rsid w:val="000D4DAD"/>
    <w:rsid w:val="00104D28"/>
    <w:rsid w:val="00115064"/>
    <w:rsid w:val="0012082C"/>
    <w:rsid w:val="00133FBC"/>
    <w:rsid w:val="00160371"/>
    <w:rsid w:val="00194614"/>
    <w:rsid w:val="001A4E8D"/>
    <w:rsid w:val="001B4B75"/>
    <w:rsid w:val="001E6A42"/>
    <w:rsid w:val="002142F8"/>
    <w:rsid w:val="00225D63"/>
    <w:rsid w:val="00241C26"/>
    <w:rsid w:val="0025461F"/>
    <w:rsid w:val="002A4ECB"/>
    <w:rsid w:val="002B1743"/>
    <w:rsid w:val="002C75E0"/>
    <w:rsid w:val="002D527E"/>
    <w:rsid w:val="002D68F4"/>
    <w:rsid w:val="002D757E"/>
    <w:rsid w:val="002F112C"/>
    <w:rsid w:val="00315FE5"/>
    <w:rsid w:val="00320AE3"/>
    <w:rsid w:val="00337780"/>
    <w:rsid w:val="003600D5"/>
    <w:rsid w:val="003700CA"/>
    <w:rsid w:val="003F1D60"/>
    <w:rsid w:val="00405241"/>
    <w:rsid w:val="00412F82"/>
    <w:rsid w:val="004C3D61"/>
    <w:rsid w:val="0050536B"/>
    <w:rsid w:val="0055771C"/>
    <w:rsid w:val="005664B7"/>
    <w:rsid w:val="0057219F"/>
    <w:rsid w:val="005B05EB"/>
    <w:rsid w:val="005B0D2B"/>
    <w:rsid w:val="005D0F2F"/>
    <w:rsid w:val="005D62CC"/>
    <w:rsid w:val="005E3634"/>
    <w:rsid w:val="00621BDB"/>
    <w:rsid w:val="00653236"/>
    <w:rsid w:val="00676524"/>
    <w:rsid w:val="00691A5C"/>
    <w:rsid w:val="00697C77"/>
    <w:rsid w:val="006B427C"/>
    <w:rsid w:val="00702EC7"/>
    <w:rsid w:val="00745371"/>
    <w:rsid w:val="007872DA"/>
    <w:rsid w:val="007A5BE2"/>
    <w:rsid w:val="007B7E39"/>
    <w:rsid w:val="007C4D0C"/>
    <w:rsid w:val="007D6181"/>
    <w:rsid w:val="007F3782"/>
    <w:rsid w:val="00843A05"/>
    <w:rsid w:val="00863D85"/>
    <w:rsid w:val="00876B0A"/>
    <w:rsid w:val="00885B33"/>
    <w:rsid w:val="008B235F"/>
    <w:rsid w:val="008B56F0"/>
    <w:rsid w:val="008D1D88"/>
    <w:rsid w:val="00933177"/>
    <w:rsid w:val="00940F29"/>
    <w:rsid w:val="009830EC"/>
    <w:rsid w:val="00983B87"/>
    <w:rsid w:val="009C6025"/>
    <w:rsid w:val="00A30CA8"/>
    <w:rsid w:val="00A43616"/>
    <w:rsid w:val="00A5024C"/>
    <w:rsid w:val="00A73AE6"/>
    <w:rsid w:val="00A965E2"/>
    <w:rsid w:val="00B03DF5"/>
    <w:rsid w:val="00B35621"/>
    <w:rsid w:val="00B47FD9"/>
    <w:rsid w:val="00B5654A"/>
    <w:rsid w:val="00BA412E"/>
    <w:rsid w:val="00BA7164"/>
    <w:rsid w:val="00BE18FE"/>
    <w:rsid w:val="00BE7E99"/>
    <w:rsid w:val="00C17653"/>
    <w:rsid w:val="00C46E92"/>
    <w:rsid w:val="00C53EBA"/>
    <w:rsid w:val="00C973CF"/>
    <w:rsid w:val="00CD0457"/>
    <w:rsid w:val="00D33881"/>
    <w:rsid w:val="00D402FC"/>
    <w:rsid w:val="00DA0745"/>
    <w:rsid w:val="00DB7A8A"/>
    <w:rsid w:val="00DD5C59"/>
    <w:rsid w:val="00DF58D5"/>
    <w:rsid w:val="00E23126"/>
    <w:rsid w:val="00E524E0"/>
    <w:rsid w:val="00E55438"/>
    <w:rsid w:val="00E57666"/>
    <w:rsid w:val="00E94CB9"/>
    <w:rsid w:val="00EA0602"/>
    <w:rsid w:val="00EA6ABE"/>
    <w:rsid w:val="00EE1C0C"/>
    <w:rsid w:val="00EF45C7"/>
    <w:rsid w:val="00F01B91"/>
    <w:rsid w:val="00F827C8"/>
    <w:rsid w:val="00FA0E5B"/>
    <w:rsid w:val="00FB3A9F"/>
    <w:rsid w:val="00FD24B8"/>
    <w:rsid w:val="00FF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D60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6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8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E95FA-48B2-43F0-B60E-8BF95F601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</Pages>
  <Words>881</Words>
  <Characters>5027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9</cp:revision>
  <cp:lastPrinted>2017-02-02T02:45:00Z</cp:lastPrinted>
  <dcterms:created xsi:type="dcterms:W3CDTF">2017-01-26T03:23:00Z</dcterms:created>
  <dcterms:modified xsi:type="dcterms:W3CDTF">2017-02-03T14:10:00Z</dcterms:modified>
</cp:coreProperties>
</file>