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594E" w:rsidRPr="006C6ACB" w:rsidRDefault="00CF03CE" w:rsidP="00DC26B8">
      <w:pPr>
        <w:spacing w:after="0" w:line="240" w:lineRule="auto"/>
        <w:jc w:val="center"/>
        <w:rPr>
          <w:rFonts w:asciiTheme="majorBidi" w:hAnsiTheme="majorBidi" w:cstheme="majorBidi"/>
          <w:b/>
          <w:bCs/>
        </w:rPr>
      </w:pPr>
      <w:r w:rsidRPr="006C6ACB">
        <w:rPr>
          <w:rFonts w:asciiTheme="majorBidi" w:hAnsiTheme="majorBidi" w:cstheme="majorBidi"/>
          <w:b/>
          <w:bCs/>
        </w:rPr>
        <w:t>KISI  KISI PENYUSUNAN SOAL</w:t>
      </w:r>
    </w:p>
    <w:p w:rsidR="00CF03CE" w:rsidRPr="00C62087" w:rsidRDefault="006C6F12" w:rsidP="006C6F12">
      <w:pPr>
        <w:spacing w:after="0" w:line="240" w:lineRule="auto"/>
        <w:jc w:val="center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PENILAI</w:t>
      </w:r>
      <w:r w:rsidR="00CF03CE" w:rsidRPr="00C62087">
        <w:rPr>
          <w:rFonts w:asciiTheme="majorBidi" w:hAnsiTheme="majorBidi" w:cstheme="majorBidi"/>
          <w:b/>
          <w:bCs/>
        </w:rPr>
        <w:t xml:space="preserve">AN </w:t>
      </w:r>
      <w:r>
        <w:rPr>
          <w:rFonts w:asciiTheme="majorBidi" w:hAnsiTheme="majorBidi" w:cstheme="majorBidi"/>
          <w:b/>
          <w:bCs/>
        </w:rPr>
        <w:t>TENGAH</w:t>
      </w:r>
      <w:r w:rsidR="00CF03CE" w:rsidRPr="00C62087">
        <w:rPr>
          <w:rFonts w:asciiTheme="majorBidi" w:hAnsiTheme="majorBidi" w:cstheme="majorBidi"/>
          <w:b/>
          <w:bCs/>
        </w:rPr>
        <w:t xml:space="preserve"> SEMESTER </w:t>
      </w:r>
      <w:r>
        <w:rPr>
          <w:rFonts w:asciiTheme="majorBidi" w:hAnsiTheme="majorBidi" w:cstheme="majorBidi"/>
          <w:b/>
          <w:bCs/>
        </w:rPr>
        <w:t xml:space="preserve">GENAP </w:t>
      </w:r>
      <w:r w:rsidR="00CF03CE" w:rsidRPr="00C62087">
        <w:rPr>
          <w:rFonts w:asciiTheme="majorBidi" w:hAnsiTheme="majorBidi" w:cstheme="majorBidi"/>
          <w:b/>
          <w:bCs/>
        </w:rPr>
        <w:t>MADRASAH IBTIDAIYAH</w:t>
      </w:r>
    </w:p>
    <w:p w:rsidR="00CF03CE" w:rsidRPr="00C62087" w:rsidRDefault="00CF03CE" w:rsidP="00C62087">
      <w:pPr>
        <w:spacing w:after="0" w:line="240" w:lineRule="auto"/>
        <w:jc w:val="center"/>
        <w:rPr>
          <w:rFonts w:asciiTheme="majorBidi" w:hAnsiTheme="majorBidi" w:cstheme="majorBidi"/>
          <w:b/>
          <w:bCs/>
        </w:rPr>
      </w:pPr>
      <w:r w:rsidRPr="00C62087">
        <w:rPr>
          <w:rFonts w:asciiTheme="majorBidi" w:hAnsiTheme="majorBidi" w:cstheme="majorBidi"/>
          <w:b/>
          <w:bCs/>
        </w:rPr>
        <w:t>TAHUN PELAJARAN 2016/2017</w:t>
      </w:r>
    </w:p>
    <w:p w:rsidR="00CF03CE" w:rsidRPr="00C62087" w:rsidRDefault="00CF03CE" w:rsidP="00C62087">
      <w:pPr>
        <w:spacing w:after="0" w:line="240" w:lineRule="auto"/>
        <w:jc w:val="center"/>
        <w:rPr>
          <w:rFonts w:asciiTheme="majorBidi" w:hAnsiTheme="majorBidi" w:cstheme="majorBidi"/>
          <w:b/>
          <w:bCs/>
        </w:rPr>
      </w:pPr>
      <w:r w:rsidRPr="00C62087">
        <w:rPr>
          <w:rFonts w:asciiTheme="majorBidi" w:hAnsiTheme="majorBidi" w:cstheme="majorBidi"/>
          <w:b/>
          <w:bCs/>
        </w:rPr>
        <w:t>MATAPELAJARAN</w:t>
      </w:r>
      <w:r w:rsidRPr="00C62087">
        <w:rPr>
          <w:rFonts w:asciiTheme="majorBidi" w:hAnsiTheme="majorBidi" w:cstheme="majorBidi"/>
          <w:b/>
          <w:bCs/>
        </w:rPr>
        <w:tab/>
        <w:t>: ALQUR’AN HADITS</w:t>
      </w:r>
    </w:p>
    <w:p w:rsidR="00CF03CE" w:rsidRPr="00C62087" w:rsidRDefault="00CF03CE" w:rsidP="00C62087">
      <w:pPr>
        <w:spacing w:after="0" w:line="240" w:lineRule="auto"/>
        <w:rPr>
          <w:rFonts w:asciiTheme="majorBidi" w:hAnsiTheme="majorBidi" w:cstheme="majorBidi"/>
        </w:rPr>
      </w:pPr>
      <w:r w:rsidRPr="00C62087">
        <w:rPr>
          <w:rFonts w:asciiTheme="majorBidi" w:hAnsiTheme="majorBidi" w:cstheme="majorBidi"/>
        </w:rPr>
        <w:t>Kelas</w:t>
      </w:r>
      <w:r w:rsidRPr="00C62087">
        <w:rPr>
          <w:rFonts w:asciiTheme="majorBidi" w:hAnsiTheme="majorBidi" w:cstheme="majorBidi"/>
        </w:rPr>
        <w:tab/>
      </w:r>
      <w:r w:rsidRPr="00C62087">
        <w:rPr>
          <w:rFonts w:asciiTheme="majorBidi" w:hAnsiTheme="majorBidi" w:cstheme="majorBidi"/>
        </w:rPr>
        <w:tab/>
      </w:r>
      <w:r w:rsidRPr="00C62087">
        <w:rPr>
          <w:rFonts w:asciiTheme="majorBidi" w:hAnsiTheme="majorBidi" w:cstheme="majorBidi"/>
        </w:rPr>
        <w:tab/>
        <w:t>: V (Lima)</w:t>
      </w:r>
    </w:p>
    <w:p w:rsidR="00CF03CE" w:rsidRPr="00C62087" w:rsidRDefault="00CF03CE" w:rsidP="00C62087">
      <w:pPr>
        <w:spacing w:after="0" w:line="240" w:lineRule="auto"/>
        <w:rPr>
          <w:rFonts w:asciiTheme="majorBidi" w:hAnsiTheme="majorBidi" w:cstheme="majorBidi"/>
        </w:rPr>
      </w:pPr>
      <w:r w:rsidRPr="00C62087">
        <w:rPr>
          <w:rFonts w:asciiTheme="majorBidi" w:hAnsiTheme="majorBidi" w:cstheme="majorBidi"/>
        </w:rPr>
        <w:t>Alokasi Waktu</w:t>
      </w:r>
      <w:r w:rsidRPr="00C62087">
        <w:rPr>
          <w:rFonts w:asciiTheme="majorBidi" w:hAnsiTheme="majorBidi" w:cstheme="majorBidi"/>
        </w:rPr>
        <w:tab/>
      </w:r>
      <w:r w:rsidRPr="00C62087">
        <w:rPr>
          <w:rFonts w:asciiTheme="majorBidi" w:hAnsiTheme="majorBidi" w:cstheme="majorBidi"/>
        </w:rPr>
        <w:tab/>
        <w:t xml:space="preserve">:    </w:t>
      </w:r>
    </w:p>
    <w:p w:rsidR="00CF03CE" w:rsidRPr="00C62087" w:rsidRDefault="00CF03CE" w:rsidP="00C62087">
      <w:pPr>
        <w:spacing w:after="0" w:line="240" w:lineRule="auto"/>
        <w:rPr>
          <w:rFonts w:asciiTheme="majorBidi" w:hAnsiTheme="majorBidi" w:cstheme="majorBidi"/>
        </w:rPr>
      </w:pPr>
      <w:r w:rsidRPr="00C62087">
        <w:rPr>
          <w:rFonts w:asciiTheme="majorBidi" w:hAnsiTheme="majorBidi" w:cstheme="majorBidi"/>
        </w:rPr>
        <w:t>Jumlah Soal</w:t>
      </w:r>
      <w:r w:rsidRPr="00C62087">
        <w:rPr>
          <w:rFonts w:asciiTheme="majorBidi" w:hAnsiTheme="majorBidi" w:cstheme="majorBidi"/>
        </w:rPr>
        <w:tab/>
      </w:r>
      <w:r w:rsidRPr="00C62087">
        <w:rPr>
          <w:rFonts w:asciiTheme="majorBidi" w:hAnsiTheme="majorBidi" w:cstheme="majorBidi"/>
        </w:rPr>
        <w:tab/>
        <w:t>: Pilihan  Ganda</w:t>
      </w:r>
      <w:r w:rsidRPr="00C62087">
        <w:rPr>
          <w:rFonts w:asciiTheme="majorBidi" w:hAnsiTheme="majorBidi" w:cstheme="majorBidi"/>
        </w:rPr>
        <w:tab/>
      </w:r>
      <w:r w:rsidRPr="00C62087">
        <w:rPr>
          <w:rFonts w:asciiTheme="majorBidi" w:hAnsiTheme="majorBidi" w:cstheme="majorBidi"/>
        </w:rPr>
        <w:tab/>
        <w:t>:</w:t>
      </w:r>
      <w:r w:rsidR="003E06CE">
        <w:rPr>
          <w:rFonts w:asciiTheme="majorBidi" w:hAnsiTheme="majorBidi" w:cstheme="majorBidi"/>
        </w:rPr>
        <w:t xml:space="preserve"> 10</w:t>
      </w:r>
    </w:p>
    <w:p w:rsidR="00CF03CE" w:rsidRPr="00C62087" w:rsidRDefault="00CF03CE" w:rsidP="00C62087">
      <w:pPr>
        <w:spacing w:after="0" w:line="240" w:lineRule="auto"/>
        <w:ind w:left="2268"/>
        <w:rPr>
          <w:rFonts w:asciiTheme="majorBidi" w:hAnsiTheme="majorBidi" w:cstheme="majorBidi"/>
        </w:rPr>
      </w:pPr>
      <w:r w:rsidRPr="00C62087">
        <w:rPr>
          <w:rFonts w:asciiTheme="majorBidi" w:hAnsiTheme="majorBidi" w:cstheme="majorBidi"/>
        </w:rPr>
        <w:t>Menjodohkan</w:t>
      </w:r>
      <w:r w:rsidRPr="00C62087">
        <w:rPr>
          <w:rFonts w:asciiTheme="majorBidi" w:hAnsiTheme="majorBidi" w:cstheme="majorBidi"/>
        </w:rPr>
        <w:tab/>
      </w:r>
      <w:r w:rsidRPr="00C62087">
        <w:rPr>
          <w:rFonts w:asciiTheme="majorBidi" w:hAnsiTheme="majorBidi" w:cstheme="majorBidi"/>
        </w:rPr>
        <w:tab/>
        <w:t>:</w:t>
      </w:r>
      <w:r w:rsidR="003E06CE">
        <w:rPr>
          <w:rFonts w:asciiTheme="majorBidi" w:hAnsiTheme="majorBidi" w:cstheme="majorBidi"/>
        </w:rPr>
        <w:t xml:space="preserve"> 5</w:t>
      </w:r>
    </w:p>
    <w:p w:rsidR="00CF03CE" w:rsidRPr="00C62087" w:rsidRDefault="00CF03CE" w:rsidP="00C62087">
      <w:pPr>
        <w:spacing w:after="0" w:line="240" w:lineRule="auto"/>
        <w:ind w:left="2268"/>
        <w:rPr>
          <w:rFonts w:asciiTheme="majorBidi" w:hAnsiTheme="majorBidi" w:cstheme="majorBidi"/>
        </w:rPr>
      </w:pPr>
      <w:r w:rsidRPr="00C62087">
        <w:rPr>
          <w:rFonts w:asciiTheme="majorBidi" w:hAnsiTheme="majorBidi" w:cstheme="majorBidi"/>
        </w:rPr>
        <w:t>Isian singkat</w:t>
      </w:r>
      <w:r w:rsidRPr="00C62087">
        <w:rPr>
          <w:rFonts w:asciiTheme="majorBidi" w:hAnsiTheme="majorBidi" w:cstheme="majorBidi"/>
        </w:rPr>
        <w:tab/>
      </w:r>
      <w:r w:rsidRPr="00C62087">
        <w:rPr>
          <w:rFonts w:asciiTheme="majorBidi" w:hAnsiTheme="majorBidi" w:cstheme="majorBidi"/>
        </w:rPr>
        <w:tab/>
        <w:t>:</w:t>
      </w:r>
      <w:r w:rsidR="003E06CE">
        <w:rPr>
          <w:rFonts w:asciiTheme="majorBidi" w:hAnsiTheme="majorBidi" w:cstheme="majorBidi"/>
        </w:rPr>
        <w:t xml:space="preserve"> 5</w:t>
      </w:r>
    </w:p>
    <w:p w:rsidR="00CF03CE" w:rsidRPr="00C62087" w:rsidRDefault="00CF03CE" w:rsidP="00C62087">
      <w:pPr>
        <w:spacing w:after="0" w:line="240" w:lineRule="auto"/>
        <w:ind w:left="2268"/>
        <w:rPr>
          <w:rFonts w:asciiTheme="majorBidi" w:hAnsiTheme="majorBidi" w:cstheme="majorBidi"/>
        </w:rPr>
      </w:pPr>
      <w:r w:rsidRPr="00C62087">
        <w:rPr>
          <w:rFonts w:asciiTheme="majorBidi" w:hAnsiTheme="majorBidi" w:cstheme="majorBidi"/>
        </w:rPr>
        <w:t>Uraian</w:t>
      </w:r>
      <w:r w:rsidRPr="00C62087">
        <w:rPr>
          <w:rFonts w:asciiTheme="majorBidi" w:hAnsiTheme="majorBidi" w:cstheme="majorBidi"/>
        </w:rPr>
        <w:tab/>
      </w:r>
      <w:r w:rsidRPr="00C62087">
        <w:rPr>
          <w:rFonts w:asciiTheme="majorBidi" w:hAnsiTheme="majorBidi" w:cstheme="majorBidi"/>
        </w:rPr>
        <w:tab/>
      </w:r>
      <w:r w:rsidRPr="00C62087">
        <w:rPr>
          <w:rFonts w:asciiTheme="majorBidi" w:hAnsiTheme="majorBidi" w:cstheme="majorBidi"/>
        </w:rPr>
        <w:tab/>
        <w:t>:</w:t>
      </w:r>
      <w:r w:rsidR="003E06CE">
        <w:rPr>
          <w:rFonts w:asciiTheme="majorBidi" w:hAnsiTheme="majorBidi" w:cstheme="majorBidi"/>
        </w:rPr>
        <w:t xml:space="preserve"> 5</w:t>
      </w:r>
    </w:p>
    <w:p w:rsidR="00CF03CE" w:rsidRPr="00C62087" w:rsidRDefault="00CF03CE" w:rsidP="00C62087">
      <w:pPr>
        <w:spacing w:after="0" w:line="240" w:lineRule="auto"/>
        <w:rPr>
          <w:rFonts w:asciiTheme="majorBidi" w:hAnsiTheme="majorBidi" w:cstheme="majorBidi"/>
        </w:rPr>
      </w:pPr>
      <w:r w:rsidRPr="00C62087">
        <w:rPr>
          <w:rFonts w:asciiTheme="majorBidi" w:hAnsiTheme="majorBidi" w:cstheme="majorBidi"/>
        </w:rPr>
        <w:t>Nama Penyusun</w:t>
      </w:r>
      <w:r w:rsidR="00C62087">
        <w:rPr>
          <w:rFonts w:asciiTheme="majorBidi" w:hAnsiTheme="majorBidi" w:cstheme="majorBidi"/>
        </w:rPr>
        <w:tab/>
      </w:r>
      <w:r w:rsidRPr="00C62087">
        <w:rPr>
          <w:rFonts w:asciiTheme="majorBidi" w:hAnsiTheme="majorBidi" w:cstheme="majorBidi"/>
        </w:rPr>
        <w:tab/>
        <w:t>: ZAENUL  AFRONI, S.Ag, S.Pd.I</w:t>
      </w:r>
    </w:p>
    <w:p w:rsidR="00C62087" w:rsidRPr="00C62087" w:rsidRDefault="00C62087" w:rsidP="00C62087">
      <w:pPr>
        <w:spacing w:after="0" w:line="240" w:lineRule="auto"/>
        <w:rPr>
          <w:rFonts w:asciiTheme="majorBidi" w:hAnsiTheme="majorBidi" w:cstheme="majorBidi"/>
        </w:rPr>
      </w:pPr>
      <w:r w:rsidRPr="00C62087">
        <w:rPr>
          <w:rFonts w:asciiTheme="majorBidi" w:hAnsiTheme="majorBidi" w:cstheme="majorBidi"/>
        </w:rPr>
        <w:t>NIP</w:t>
      </w:r>
      <w:r w:rsidRPr="00C62087">
        <w:rPr>
          <w:rFonts w:asciiTheme="majorBidi" w:hAnsiTheme="majorBidi" w:cstheme="majorBidi"/>
        </w:rPr>
        <w:tab/>
      </w:r>
      <w:r w:rsidRPr="00C62087">
        <w:rPr>
          <w:rFonts w:asciiTheme="majorBidi" w:hAnsiTheme="majorBidi" w:cstheme="majorBidi"/>
        </w:rPr>
        <w:tab/>
      </w:r>
      <w:r w:rsidRPr="00C62087">
        <w:rPr>
          <w:rFonts w:asciiTheme="majorBidi" w:hAnsiTheme="majorBidi" w:cstheme="majorBidi"/>
        </w:rPr>
        <w:tab/>
        <w:t>: .................</w:t>
      </w:r>
    </w:p>
    <w:p w:rsidR="00C62087" w:rsidRDefault="00C62087" w:rsidP="00C62087">
      <w:pPr>
        <w:spacing w:after="0" w:line="240" w:lineRule="auto"/>
        <w:rPr>
          <w:rFonts w:asciiTheme="majorBidi" w:hAnsiTheme="majorBidi" w:cstheme="majorBidi"/>
        </w:rPr>
      </w:pPr>
      <w:r w:rsidRPr="00C62087">
        <w:rPr>
          <w:rFonts w:asciiTheme="majorBidi" w:hAnsiTheme="majorBidi" w:cstheme="majorBidi"/>
        </w:rPr>
        <w:t>NOMOR HP</w:t>
      </w:r>
      <w:r w:rsidRPr="00C62087">
        <w:rPr>
          <w:rFonts w:asciiTheme="majorBidi" w:hAnsiTheme="majorBidi" w:cstheme="majorBidi"/>
        </w:rPr>
        <w:tab/>
      </w:r>
      <w:r w:rsidRPr="00C62087">
        <w:rPr>
          <w:rFonts w:asciiTheme="majorBidi" w:hAnsiTheme="majorBidi" w:cstheme="majorBidi"/>
        </w:rPr>
        <w:tab/>
        <w:t>:081542549978</w:t>
      </w:r>
    </w:p>
    <w:p w:rsidR="00C62087" w:rsidRDefault="00C62087" w:rsidP="00C62087">
      <w:pPr>
        <w:spacing w:after="0" w:line="240" w:lineRule="auto"/>
        <w:rPr>
          <w:rFonts w:asciiTheme="majorBidi" w:hAnsiTheme="majorBidi" w:cstheme="majorBidi"/>
        </w:rPr>
      </w:pPr>
    </w:p>
    <w:tbl>
      <w:tblPr>
        <w:tblStyle w:val="TableGrid"/>
        <w:tblW w:w="0" w:type="auto"/>
        <w:tblLook w:val="04A0"/>
      </w:tblPr>
      <w:tblGrid>
        <w:gridCol w:w="675"/>
        <w:gridCol w:w="4049"/>
        <w:gridCol w:w="1621"/>
        <w:gridCol w:w="5103"/>
        <w:gridCol w:w="1534"/>
        <w:gridCol w:w="876"/>
      </w:tblGrid>
      <w:tr w:rsidR="00C62087" w:rsidTr="00FE7C9B">
        <w:tc>
          <w:tcPr>
            <w:tcW w:w="675" w:type="dxa"/>
          </w:tcPr>
          <w:p w:rsidR="00C62087" w:rsidRPr="00AF13A8" w:rsidRDefault="00C62087" w:rsidP="00AF13A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F13A8">
              <w:rPr>
                <w:rFonts w:asciiTheme="majorBidi" w:hAnsiTheme="majorBidi" w:cstheme="majorBidi"/>
                <w:b/>
                <w:bCs/>
              </w:rPr>
              <w:t>No</w:t>
            </w:r>
          </w:p>
        </w:tc>
        <w:tc>
          <w:tcPr>
            <w:tcW w:w="4049" w:type="dxa"/>
          </w:tcPr>
          <w:p w:rsidR="00C62087" w:rsidRPr="00AF13A8" w:rsidRDefault="00C62087" w:rsidP="00AF13A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F13A8">
              <w:rPr>
                <w:rFonts w:asciiTheme="majorBidi" w:hAnsiTheme="majorBidi" w:cstheme="majorBidi"/>
                <w:b/>
                <w:bCs/>
              </w:rPr>
              <w:t>Kompetensi Dasar</w:t>
            </w:r>
          </w:p>
        </w:tc>
        <w:tc>
          <w:tcPr>
            <w:tcW w:w="1621" w:type="dxa"/>
          </w:tcPr>
          <w:p w:rsidR="00C62087" w:rsidRPr="00AF13A8" w:rsidRDefault="00C62087" w:rsidP="00AF13A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F13A8">
              <w:rPr>
                <w:rFonts w:asciiTheme="majorBidi" w:hAnsiTheme="majorBidi" w:cstheme="majorBidi"/>
                <w:b/>
                <w:bCs/>
              </w:rPr>
              <w:t>Materi</w:t>
            </w:r>
          </w:p>
        </w:tc>
        <w:tc>
          <w:tcPr>
            <w:tcW w:w="5103" w:type="dxa"/>
          </w:tcPr>
          <w:p w:rsidR="00C62087" w:rsidRPr="00AF13A8" w:rsidRDefault="00C62087" w:rsidP="00AF13A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F13A8">
              <w:rPr>
                <w:rFonts w:asciiTheme="majorBidi" w:hAnsiTheme="majorBidi" w:cstheme="majorBidi"/>
                <w:b/>
                <w:bCs/>
              </w:rPr>
              <w:t>Indikator Soal</w:t>
            </w:r>
          </w:p>
        </w:tc>
        <w:tc>
          <w:tcPr>
            <w:tcW w:w="1534" w:type="dxa"/>
          </w:tcPr>
          <w:p w:rsidR="00C62087" w:rsidRPr="00AF13A8" w:rsidRDefault="00C62087" w:rsidP="00AF13A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F13A8">
              <w:rPr>
                <w:rFonts w:asciiTheme="majorBidi" w:hAnsiTheme="majorBidi" w:cstheme="majorBidi"/>
                <w:b/>
                <w:bCs/>
              </w:rPr>
              <w:t>Bentuk Soal</w:t>
            </w:r>
          </w:p>
        </w:tc>
        <w:tc>
          <w:tcPr>
            <w:tcW w:w="876" w:type="dxa"/>
          </w:tcPr>
          <w:p w:rsidR="00C62087" w:rsidRPr="00AF13A8" w:rsidRDefault="00C62087" w:rsidP="00AF13A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F13A8">
              <w:rPr>
                <w:rFonts w:asciiTheme="majorBidi" w:hAnsiTheme="majorBidi" w:cstheme="majorBidi"/>
                <w:b/>
                <w:bCs/>
              </w:rPr>
              <w:t>Nomor Soal</w:t>
            </w:r>
          </w:p>
        </w:tc>
      </w:tr>
      <w:tr w:rsidR="00523A79" w:rsidTr="00FE7C9B">
        <w:tc>
          <w:tcPr>
            <w:tcW w:w="675" w:type="dxa"/>
          </w:tcPr>
          <w:p w:rsidR="00523A79" w:rsidRDefault="00523A79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4049" w:type="dxa"/>
          </w:tcPr>
          <w:p w:rsidR="00523A79" w:rsidRDefault="00FE5576" w:rsidP="009D239B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Menghayati kandungan Q.S. al-Qadr (97)</w:t>
            </w:r>
          </w:p>
        </w:tc>
        <w:tc>
          <w:tcPr>
            <w:tcW w:w="1621" w:type="dxa"/>
          </w:tcPr>
          <w:p w:rsidR="00523A79" w:rsidRDefault="00523A79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Q.S al-Qadr</w:t>
            </w:r>
          </w:p>
        </w:tc>
        <w:tc>
          <w:tcPr>
            <w:tcW w:w="5103" w:type="dxa"/>
          </w:tcPr>
          <w:p w:rsidR="008D0334" w:rsidRDefault="00523A79" w:rsidP="00523A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Peserta didik dapat mengartikan   </w:t>
            </w:r>
            <w:r w:rsidR="008D0334">
              <w:rPr>
                <w:rFonts w:asciiTheme="majorBidi" w:hAnsiTheme="majorBidi" w:cstheme="majorBidi"/>
              </w:rPr>
              <w:t>lafal “al-Qadr”</w:t>
            </w:r>
          </w:p>
          <w:p w:rsidR="00523A79" w:rsidRDefault="00523A79" w:rsidP="00523A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534" w:type="dxa"/>
          </w:tcPr>
          <w:p w:rsidR="00523A79" w:rsidRDefault="008D0334" w:rsidP="00D539C2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PG</w:t>
            </w:r>
          </w:p>
        </w:tc>
        <w:tc>
          <w:tcPr>
            <w:tcW w:w="876" w:type="dxa"/>
          </w:tcPr>
          <w:p w:rsidR="00523A79" w:rsidRDefault="008D0334" w:rsidP="0030571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</w:tr>
      <w:tr w:rsidR="00523A79" w:rsidTr="00FE7C9B">
        <w:tc>
          <w:tcPr>
            <w:tcW w:w="675" w:type="dxa"/>
          </w:tcPr>
          <w:p w:rsidR="00523A79" w:rsidRDefault="002D4721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4049" w:type="dxa"/>
          </w:tcPr>
          <w:p w:rsidR="00523A79" w:rsidRDefault="006C6ACB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Menghayati kandungan Q.S. al-Qadr (97)</w:t>
            </w:r>
          </w:p>
        </w:tc>
        <w:tc>
          <w:tcPr>
            <w:tcW w:w="1621" w:type="dxa"/>
          </w:tcPr>
          <w:p w:rsidR="00523A79" w:rsidRDefault="00690F2B" w:rsidP="00C62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Q.S al-Qadr</w:t>
            </w:r>
          </w:p>
        </w:tc>
        <w:tc>
          <w:tcPr>
            <w:tcW w:w="5103" w:type="dxa"/>
          </w:tcPr>
          <w:p w:rsidR="00523A79" w:rsidRDefault="00FE5576" w:rsidP="00D539C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Peserta didik dapat </w:t>
            </w:r>
            <w:r w:rsidR="00D539C2">
              <w:rPr>
                <w:rFonts w:asciiTheme="majorBidi" w:hAnsiTheme="majorBidi" w:cstheme="majorBidi"/>
              </w:rPr>
              <w:t>menentukan</w:t>
            </w:r>
            <w:r w:rsidR="008B709E">
              <w:rPr>
                <w:rFonts w:asciiTheme="majorBidi" w:hAnsiTheme="majorBidi" w:cstheme="majorBidi"/>
              </w:rPr>
              <w:t xml:space="preserve"> urutan  </w:t>
            </w:r>
            <w:r w:rsidR="00590981">
              <w:rPr>
                <w:rFonts w:asciiTheme="majorBidi" w:hAnsiTheme="majorBidi" w:cstheme="majorBidi"/>
              </w:rPr>
              <w:t>surat al</w:t>
            </w:r>
            <w:r w:rsidR="00472065">
              <w:rPr>
                <w:rFonts w:asciiTheme="majorBidi" w:hAnsiTheme="majorBidi" w:cstheme="majorBidi"/>
              </w:rPr>
              <w:t>-</w:t>
            </w:r>
            <w:r w:rsidR="00590981">
              <w:rPr>
                <w:rFonts w:asciiTheme="majorBidi" w:hAnsiTheme="majorBidi" w:cstheme="majorBidi"/>
              </w:rPr>
              <w:t>Qadr dalam al</w:t>
            </w:r>
            <w:r w:rsidR="003E06CE">
              <w:rPr>
                <w:rFonts w:asciiTheme="majorBidi" w:hAnsiTheme="majorBidi" w:cstheme="majorBidi"/>
              </w:rPr>
              <w:t>-</w:t>
            </w:r>
            <w:r w:rsidR="00590981">
              <w:rPr>
                <w:rFonts w:asciiTheme="majorBidi" w:hAnsiTheme="majorBidi" w:cstheme="majorBidi"/>
              </w:rPr>
              <w:t>Qur’an</w:t>
            </w:r>
          </w:p>
        </w:tc>
        <w:tc>
          <w:tcPr>
            <w:tcW w:w="1534" w:type="dxa"/>
          </w:tcPr>
          <w:p w:rsidR="00523A79" w:rsidRDefault="00590981" w:rsidP="00D539C2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PG</w:t>
            </w:r>
          </w:p>
        </w:tc>
        <w:tc>
          <w:tcPr>
            <w:tcW w:w="876" w:type="dxa"/>
          </w:tcPr>
          <w:p w:rsidR="00523A79" w:rsidRDefault="00590981" w:rsidP="0030571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</w:t>
            </w:r>
          </w:p>
        </w:tc>
      </w:tr>
      <w:tr w:rsidR="00FE5576" w:rsidTr="00FE7C9B">
        <w:tc>
          <w:tcPr>
            <w:tcW w:w="675" w:type="dxa"/>
          </w:tcPr>
          <w:p w:rsidR="00FE5576" w:rsidRDefault="002D4721" w:rsidP="00CC00E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4049" w:type="dxa"/>
          </w:tcPr>
          <w:p w:rsidR="00FE5576" w:rsidRDefault="006C6ACB" w:rsidP="00CC00E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Menghayati kandungan Q.S. al-Qadr (97)</w:t>
            </w:r>
          </w:p>
        </w:tc>
        <w:tc>
          <w:tcPr>
            <w:tcW w:w="1621" w:type="dxa"/>
          </w:tcPr>
          <w:p w:rsidR="00FE5576" w:rsidRDefault="00690F2B" w:rsidP="00CC00E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Q.S al-Qadr</w:t>
            </w:r>
          </w:p>
        </w:tc>
        <w:tc>
          <w:tcPr>
            <w:tcW w:w="5103" w:type="dxa"/>
          </w:tcPr>
          <w:p w:rsidR="00FE5576" w:rsidRDefault="00590981" w:rsidP="00D539C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Peserta didik dapat </w:t>
            </w:r>
            <w:r w:rsidR="00D539C2">
              <w:rPr>
                <w:rFonts w:asciiTheme="majorBidi" w:hAnsiTheme="majorBidi" w:cstheme="majorBidi"/>
              </w:rPr>
              <w:t>menentukan</w:t>
            </w:r>
            <w:r>
              <w:rPr>
                <w:rFonts w:asciiTheme="majorBidi" w:hAnsiTheme="majorBidi" w:cstheme="majorBidi"/>
              </w:rPr>
              <w:t xml:space="preserve"> jumlah ayat  dalam surat al</w:t>
            </w:r>
            <w:r w:rsidR="00472065">
              <w:rPr>
                <w:rFonts w:asciiTheme="majorBidi" w:hAnsiTheme="majorBidi" w:cstheme="majorBidi"/>
              </w:rPr>
              <w:t>-</w:t>
            </w:r>
            <w:r>
              <w:rPr>
                <w:rFonts w:asciiTheme="majorBidi" w:hAnsiTheme="majorBidi" w:cstheme="majorBidi"/>
              </w:rPr>
              <w:t>Qadr</w:t>
            </w:r>
          </w:p>
        </w:tc>
        <w:tc>
          <w:tcPr>
            <w:tcW w:w="1534" w:type="dxa"/>
          </w:tcPr>
          <w:p w:rsidR="00FE5576" w:rsidRDefault="00590981" w:rsidP="00D539C2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PG</w:t>
            </w:r>
          </w:p>
        </w:tc>
        <w:tc>
          <w:tcPr>
            <w:tcW w:w="876" w:type="dxa"/>
          </w:tcPr>
          <w:p w:rsidR="00FE5576" w:rsidRDefault="00472065" w:rsidP="0030571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</w:t>
            </w:r>
          </w:p>
        </w:tc>
      </w:tr>
      <w:tr w:rsidR="00305718" w:rsidTr="00FE7C9B">
        <w:tc>
          <w:tcPr>
            <w:tcW w:w="675" w:type="dxa"/>
          </w:tcPr>
          <w:p w:rsidR="00305718" w:rsidRDefault="002D4721" w:rsidP="000B09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4049" w:type="dxa"/>
          </w:tcPr>
          <w:p w:rsidR="00305718" w:rsidRDefault="00305718" w:rsidP="00C6435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Memahami arti dan isi kandungan QS al-Qadr (97)</w:t>
            </w:r>
          </w:p>
        </w:tc>
        <w:tc>
          <w:tcPr>
            <w:tcW w:w="1621" w:type="dxa"/>
          </w:tcPr>
          <w:p w:rsidR="00305718" w:rsidRDefault="008F3B97" w:rsidP="00C6435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Q.S al-Qadr</w:t>
            </w:r>
          </w:p>
        </w:tc>
        <w:tc>
          <w:tcPr>
            <w:tcW w:w="5103" w:type="dxa"/>
          </w:tcPr>
          <w:p w:rsidR="00305718" w:rsidRDefault="00305718" w:rsidP="00C6435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Peserta didik dapat mengartikan lafal ayat</w:t>
            </w:r>
            <w:r w:rsidR="006C6ACB">
              <w:rPr>
                <w:rFonts w:asciiTheme="majorBidi" w:hAnsiTheme="majorBidi" w:cstheme="majorBidi"/>
              </w:rPr>
              <w:t xml:space="preserve"> </w:t>
            </w:r>
            <w:r w:rsidR="003E06CE">
              <w:rPr>
                <w:rFonts w:asciiTheme="majorBidi" w:hAnsiTheme="majorBidi" w:cstheme="majorBidi"/>
              </w:rPr>
              <w:t>ke-</w:t>
            </w:r>
            <w:r w:rsidR="006C6ACB">
              <w:rPr>
                <w:rFonts w:asciiTheme="majorBidi" w:hAnsiTheme="majorBidi" w:cstheme="majorBidi"/>
              </w:rPr>
              <w:t>4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="006C6ACB">
              <w:rPr>
                <w:rFonts w:asciiTheme="majorBidi" w:hAnsiTheme="majorBidi" w:cstheme="majorBidi"/>
              </w:rPr>
              <w:t xml:space="preserve"> </w:t>
            </w:r>
            <w:r>
              <w:rPr>
                <w:rFonts w:asciiTheme="majorBidi" w:hAnsiTheme="majorBidi" w:cstheme="majorBidi"/>
              </w:rPr>
              <w:t>yang digaris bawahi dalam surat al-Qadr</w:t>
            </w:r>
          </w:p>
        </w:tc>
        <w:tc>
          <w:tcPr>
            <w:tcW w:w="1534" w:type="dxa"/>
          </w:tcPr>
          <w:p w:rsidR="00305718" w:rsidRDefault="006C6ACB" w:rsidP="00D539C2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PG</w:t>
            </w:r>
          </w:p>
        </w:tc>
        <w:tc>
          <w:tcPr>
            <w:tcW w:w="876" w:type="dxa"/>
          </w:tcPr>
          <w:p w:rsidR="00305718" w:rsidRDefault="00305718" w:rsidP="0030571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</w:t>
            </w:r>
          </w:p>
        </w:tc>
      </w:tr>
      <w:tr w:rsidR="006C6ACB" w:rsidTr="00FE7C9B">
        <w:tc>
          <w:tcPr>
            <w:tcW w:w="675" w:type="dxa"/>
          </w:tcPr>
          <w:p w:rsidR="006C6ACB" w:rsidRDefault="002D4721" w:rsidP="0030432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</w:t>
            </w:r>
            <w:r w:rsidR="006C6ACB">
              <w:rPr>
                <w:rFonts w:asciiTheme="majorBidi" w:hAnsiTheme="majorBidi" w:cstheme="majorBidi"/>
              </w:rPr>
              <w:t>.</w:t>
            </w:r>
          </w:p>
        </w:tc>
        <w:tc>
          <w:tcPr>
            <w:tcW w:w="4049" w:type="dxa"/>
          </w:tcPr>
          <w:p w:rsidR="006C6ACB" w:rsidRDefault="006C6ACB" w:rsidP="0030432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Menunjukkan perilaku positif sesuai kandungan QS al-Qadr (97)</w:t>
            </w:r>
          </w:p>
        </w:tc>
        <w:tc>
          <w:tcPr>
            <w:tcW w:w="1621" w:type="dxa"/>
          </w:tcPr>
          <w:p w:rsidR="006C6ACB" w:rsidRDefault="00690F2B" w:rsidP="0030432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Q.S al-Qadr</w:t>
            </w:r>
          </w:p>
        </w:tc>
        <w:tc>
          <w:tcPr>
            <w:tcW w:w="5103" w:type="dxa"/>
          </w:tcPr>
          <w:p w:rsidR="006C6ACB" w:rsidRDefault="006C6ACB" w:rsidP="003645E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Peserta didik dapat mengecualikan kegiatan yang tidak baik dilakukan pada malam Lailatul Qadr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34" w:type="dxa"/>
          </w:tcPr>
          <w:p w:rsidR="006C6ACB" w:rsidRDefault="006C6ACB" w:rsidP="00304320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PG</w:t>
            </w:r>
          </w:p>
        </w:tc>
        <w:tc>
          <w:tcPr>
            <w:tcW w:w="876" w:type="dxa"/>
          </w:tcPr>
          <w:p w:rsidR="006C6ACB" w:rsidRDefault="006C6ACB" w:rsidP="0030571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</w:t>
            </w:r>
          </w:p>
        </w:tc>
      </w:tr>
      <w:tr w:rsidR="002D4721" w:rsidTr="00FE7C9B">
        <w:tc>
          <w:tcPr>
            <w:tcW w:w="675" w:type="dxa"/>
          </w:tcPr>
          <w:p w:rsidR="002D4721" w:rsidRDefault="002D4721" w:rsidP="0030432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4049" w:type="dxa"/>
          </w:tcPr>
          <w:p w:rsidR="002D4721" w:rsidRDefault="002D4721" w:rsidP="003645E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Menulis lafal  QS al-Qadr  (97) dengan benar</w:t>
            </w:r>
          </w:p>
        </w:tc>
        <w:tc>
          <w:tcPr>
            <w:tcW w:w="1621" w:type="dxa"/>
          </w:tcPr>
          <w:p w:rsidR="002D4721" w:rsidRDefault="00690F2B" w:rsidP="0030432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Q.S al-Qadr</w:t>
            </w:r>
          </w:p>
        </w:tc>
        <w:tc>
          <w:tcPr>
            <w:tcW w:w="5103" w:type="dxa"/>
          </w:tcPr>
          <w:p w:rsidR="002D4721" w:rsidRDefault="008F3B97" w:rsidP="0030432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Peserta didik dapat menentukan</w:t>
            </w:r>
            <w:r w:rsidR="002D4721">
              <w:rPr>
                <w:rFonts w:asciiTheme="majorBidi" w:hAnsiTheme="majorBidi" w:cstheme="majorBidi"/>
              </w:rPr>
              <w:t xml:space="preserve"> potongan ayat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="003E06CE">
              <w:rPr>
                <w:rFonts w:asciiTheme="majorBidi" w:hAnsiTheme="majorBidi" w:cstheme="majorBidi"/>
              </w:rPr>
              <w:t>ke-</w:t>
            </w:r>
            <w:r>
              <w:rPr>
                <w:rFonts w:asciiTheme="majorBidi" w:hAnsiTheme="majorBidi" w:cstheme="majorBidi"/>
              </w:rPr>
              <w:t>3</w:t>
            </w:r>
            <w:r w:rsidR="002D4721">
              <w:rPr>
                <w:rFonts w:asciiTheme="majorBidi" w:hAnsiTheme="majorBidi" w:cstheme="majorBidi"/>
              </w:rPr>
              <w:t xml:space="preserve"> dalam surat alQadr</w:t>
            </w:r>
          </w:p>
        </w:tc>
        <w:tc>
          <w:tcPr>
            <w:tcW w:w="1534" w:type="dxa"/>
          </w:tcPr>
          <w:p w:rsidR="002D4721" w:rsidRDefault="002D4721" w:rsidP="0026730D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PG</w:t>
            </w:r>
          </w:p>
        </w:tc>
        <w:tc>
          <w:tcPr>
            <w:tcW w:w="876" w:type="dxa"/>
          </w:tcPr>
          <w:p w:rsidR="002D4721" w:rsidRDefault="002D4721" w:rsidP="0030571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</w:t>
            </w:r>
          </w:p>
        </w:tc>
      </w:tr>
      <w:tr w:rsidR="002D4721" w:rsidTr="00FE7C9B">
        <w:tc>
          <w:tcPr>
            <w:tcW w:w="675" w:type="dxa"/>
          </w:tcPr>
          <w:p w:rsidR="002D4721" w:rsidRDefault="002D4721" w:rsidP="0030432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4049" w:type="dxa"/>
          </w:tcPr>
          <w:p w:rsidR="002D4721" w:rsidRDefault="002D4721" w:rsidP="00D6664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Mengenal QS. al-Alaq (96)</w:t>
            </w:r>
          </w:p>
        </w:tc>
        <w:tc>
          <w:tcPr>
            <w:tcW w:w="1621" w:type="dxa"/>
          </w:tcPr>
          <w:p w:rsidR="002D4721" w:rsidRDefault="00E81B0C" w:rsidP="00D6664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QS. al-Alaq</w:t>
            </w:r>
          </w:p>
        </w:tc>
        <w:tc>
          <w:tcPr>
            <w:tcW w:w="5103" w:type="dxa"/>
          </w:tcPr>
          <w:p w:rsidR="002D4721" w:rsidRDefault="002D4721" w:rsidP="00D6664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Peserta didik dapat menentukan tempat Nabi Muhammad menerima wahyu pertama kali</w:t>
            </w:r>
          </w:p>
        </w:tc>
        <w:tc>
          <w:tcPr>
            <w:tcW w:w="1534" w:type="dxa"/>
          </w:tcPr>
          <w:p w:rsidR="002D4721" w:rsidRDefault="002D4721" w:rsidP="00F53D2D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PG</w:t>
            </w:r>
          </w:p>
        </w:tc>
        <w:tc>
          <w:tcPr>
            <w:tcW w:w="876" w:type="dxa"/>
          </w:tcPr>
          <w:p w:rsidR="002D4721" w:rsidRDefault="002D4721" w:rsidP="0030571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</w:t>
            </w:r>
          </w:p>
        </w:tc>
      </w:tr>
      <w:tr w:rsidR="002D4721" w:rsidTr="00FE7C9B">
        <w:tc>
          <w:tcPr>
            <w:tcW w:w="675" w:type="dxa"/>
          </w:tcPr>
          <w:p w:rsidR="002D4721" w:rsidRDefault="002D4721" w:rsidP="0030432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4049" w:type="dxa"/>
          </w:tcPr>
          <w:p w:rsidR="002D4721" w:rsidRDefault="002D4721" w:rsidP="00D6664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Mengenal QS. al-Alaq (96)</w:t>
            </w:r>
          </w:p>
        </w:tc>
        <w:tc>
          <w:tcPr>
            <w:tcW w:w="1621" w:type="dxa"/>
          </w:tcPr>
          <w:p w:rsidR="002D4721" w:rsidRDefault="00E81B0C" w:rsidP="00D6664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QS. al-Alaq</w:t>
            </w:r>
          </w:p>
        </w:tc>
        <w:tc>
          <w:tcPr>
            <w:tcW w:w="5103" w:type="dxa"/>
          </w:tcPr>
          <w:p w:rsidR="002D4721" w:rsidRDefault="002D4721" w:rsidP="00D6664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Peserta didik dapat menentukan potongan ayat</w:t>
            </w:r>
            <w:r w:rsidR="003E06CE">
              <w:rPr>
                <w:rFonts w:asciiTheme="majorBidi" w:hAnsiTheme="majorBidi" w:cstheme="majorBidi"/>
              </w:rPr>
              <w:t xml:space="preserve"> ke-</w:t>
            </w:r>
            <w:r w:rsidR="008F3B97">
              <w:rPr>
                <w:rFonts w:asciiTheme="majorBidi" w:hAnsiTheme="majorBidi" w:cstheme="majorBidi"/>
              </w:rPr>
              <w:t xml:space="preserve"> 2</w:t>
            </w:r>
            <w:r>
              <w:rPr>
                <w:rFonts w:asciiTheme="majorBidi" w:hAnsiTheme="majorBidi" w:cstheme="majorBidi"/>
              </w:rPr>
              <w:t xml:space="preserve"> dalam surat al-alaq</w:t>
            </w:r>
          </w:p>
        </w:tc>
        <w:tc>
          <w:tcPr>
            <w:tcW w:w="1534" w:type="dxa"/>
          </w:tcPr>
          <w:p w:rsidR="002D4721" w:rsidRDefault="002D4721" w:rsidP="00F53D2D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PG</w:t>
            </w:r>
          </w:p>
        </w:tc>
        <w:tc>
          <w:tcPr>
            <w:tcW w:w="876" w:type="dxa"/>
          </w:tcPr>
          <w:p w:rsidR="002D4721" w:rsidRDefault="002D4721" w:rsidP="0030571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</w:t>
            </w:r>
          </w:p>
        </w:tc>
      </w:tr>
      <w:tr w:rsidR="002D4721" w:rsidTr="00FE7C9B">
        <w:tc>
          <w:tcPr>
            <w:tcW w:w="675" w:type="dxa"/>
          </w:tcPr>
          <w:p w:rsidR="002D4721" w:rsidRDefault="002D4721" w:rsidP="0030432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4049" w:type="dxa"/>
          </w:tcPr>
          <w:p w:rsidR="002D4721" w:rsidRDefault="002D4721" w:rsidP="00D6664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Mengenal QS. al-Alaq (96)</w:t>
            </w:r>
          </w:p>
        </w:tc>
        <w:tc>
          <w:tcPr>
            <w:tcW w:w="1621" w:type="dxa"/>
          </w:tcPr>
          <w:p w:rsidR="002D4721" w:rsidRDefault="008F3B97" w:rsidP="00D6664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QS. al-Alaq</w:t>
            </w:r>
          </w:p>
        </w:tc>
        <w:tc>
          <w:tcPr>
            <w:tcW w:w="5103" w:type="dxa"/>
          </w:tcPr>
          <w:p w:rsidR="002D4721" w:rsidRDefault="002D4721" w:rsidP="00D6664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Peserta didik dapat menentukan potongan ayat </w:t>
            </w:r>
            <w:r w:rsidR="003E06CE">
              <w:rPr>
                <w:rFonts w:asciiTheme="majorBidi" w:hAnsiTheme="majorBidi" w:cstheme="majorBidi"/>
              </w:rPr>
              <w:t>ke-</w:t>
            </w:r>
            <w:r>
              <w:rPr>
                <w:rFonts w:asciiTheme="majorBidi" w:hAnsiTheme="majorBidi" w:cstheme="majorBidi"/>
              </w:rPr>
              <w:t>4 dalam surat al-Alaq</w:t>
            </w:r>
          </w:p>
        </w:tc>
        <w:tc>
          <w:tcPr>
            <w:tcW w:w="1534" w:type="dxa"/>
          </w:tcPr>
          <w:p w:rsidR="002D4721" w:rsidRDefault="002D4721" w:rsidP="00F53D2D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PG</w:t>
            </w:r>
          </w:p>
        </w:tc>
        <w:tc>
          <w:tcPr>
            <w:tcW w:w="876" w:type="dxa"/>
          </w:tcPr>
          <w:p w:rsidR="002D4721" w:rsidRDefault="002D4721" w:rsidP="0030571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</w:tr>
      <w:tr w:rsidR="002D4721" w:rsidTr="00FE7C9B">
        <w:tc>
          <w:tcPr>
            <w:tcW w:w="675" w:type="dxa"/>
          </w:tcPr>
          <w:p w:rsidR="002D4721" w:rsidRDefault="002D4721" w:rsidP="0030432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4049" w:type="dxa"/>
          </w:tcPr>
          <w:p w:rsidR="002D4721" w:rsidRDefault="003E20B7" w:rsidP="00D6664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Mengenal QS. al-Alaq (96)</w:t>
            </w:r>
          </w:p>
        </w:tc>
        <w:tc>
          <w:tcPr>
            <w:tcW w:w="1621" w:type="dxa"/>
          </w:tcPr>
          <w:p w:rsidR="002D4721" w:rsidRDefault="00E81B0C" w:rsidP="00D6664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QS. al-Alaq</w:t>
            </w:r>
          </w:p>
        </w:tc>
        <w:tc>
          <w:tcPr>
            <w:tcW w:w="5103" w:type="dxa"/>
          </w:tcPr>
          <w:p w:rsidR="002D4721" w:rsidRDefault="002D4721" w:rsidP="00D6664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Peserta didik dapat mengartikan lafal ayat</w:t>
            </w:r>
            <w:r w:rsidR="008F3B97">
              <w:rPr>
                <w:rFonts w:asciiTheme="majorBidi" w:hAnsiTheme="majorBidi" w:cstheme="majorBidi"/>
              </w:rPr>
              <w:t xml:space="preserve"> </w:t>
            </w:r>
            <w:r w:rsidR="003E06CE">
              <w:rPr>
                <w:rFonts w:asciiTheme="majorBidi" w:hAnsiTheme="majorBidi" w:cstheme="majorBidi"/>
              </w:rPr>
              <w:t>ke-</w:t>
            </w:r>
            <w:r w:rsidR="008F3B97">
              <w:rPr>
                <w:rFonts w:asciiTheme="majorBidi" w:hAnsiTheme="majorBidi" w:cstheme="majorBidi"/>
              </w:rPr>
              <w:t>5</w:t>
            </w:r>
            <w:r>
              <w:rPr>
                <w:rFonts w:asciiTheme="majorBidi" w:hAnsiTheme="majorBidi" w:cstheme="majorBidi"/>
              </w:rPr>
              <w:t xml:space="preserve"> yang </w:t>
            </w:r>
            <w:r>
              <w:rPr>
                <w:rFonts w:asciiTheme="majorBidi" w:hAnsiTheme="majorBidi" w:cstheme="majorBidi"/>
              </w:rPr>
              <w:lastRenderedPageBreak/>
              <w:t>digaris bawahi dalam surat al-Alaq</w:t>
            </w:r>
          </w:p>
        </w:tc>
        <w:tc>
          <w:tcPr>
            <w:tcW w:w="1534" w:type="dxa"/>
          </w:tcPr>
          <w:p w:rsidR="002D4721" w:rsidRDefault="002D4721" w:rsidP="00F53D2D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lastRenderedPageBreak/>
              <w:t>PG</w:t>
            </w:r>
          </w:p>
        </w:tc>
        <w:tc>
          <w:tcPr>
            <w:tcW w:w="876" w:type="dxa"/>
          </w:tcPr>
          <w:p w:rsidR="002D4721" w:rsidRDefault="002D4721" w:rsidP="0030571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</w:t>
            </w:r>
          </w:p>
        </w:tc>
      </w:tr>
      <w:tr w:rsidR="002D4721" w:rsidTr="00FE7C9B">
        <w:tc>
          <w:tcPr>
            <w:tcW w:w="675" w:type="dxa"/>
          </w:tcPr>
          <w:p w:rsidR="002D4721" w:rsidRDefault="002D4721" w:rsidP="0030432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lastRenderedPageBreak/>
              <w:t>11</w:t>
            </w:r>
          </w:p>
        </w:tc>
        <w:tc>
          <w:tcPr>
            <w:tcW w:w="4049" w:type="dxa"/>
          </w:tcPr>
          <w:p w:rsidR="002D4721" w:rsidRDefault="002D4721" w:rsidP="00D6664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Memahami arti dan isi kandungan QS al-Qadr (97)</w:t>
            </w:r>
          </w:p>
        </w:tc>
        <w:tc>
          <w:tcPr>
            <w:tcW w:w="1621" w:type="dxa"/>
          </w:tcPr>
          <w:p w:rsidR="002D4721" w:rsidRDefault="00690F2B" w:rsidP="00D6664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Q.S al-Qadr</w:t>
            </w:r>
          </w:p>
        </w:tc>
        <w:tc>
          <w:tcPr>
            <w:tcW w:w="5103" w:type="dxa"/>
          </w:tcPr>
          <w:p w:rsidR="002D4721" w:rsidRDefault="002D4721" w:rsidP="00D6664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Peserta didik dapat mengartikan</w:t>
            </w:r>
            <w:r w:rsidR="007225C9">
              <w:rPr>
                <w:rFonts w:asciiTheme="majorBidi" w:hAnsiTheme="majorBidi" w:cstheme="majorBidi"/>
              </w:rPr>
              <w:t xml:space="preserve"> lafal ayat </w:t>
            </w:r>
            <w:r w:rsidR="003E06CE">
              <w:rPr>
                <w:rFonts w:asciiTheme="majorBidi" w:hAnsiTheme="majorBidi" w:cstheme="majorBidi"/>
              </w:rPr>
              <w:t>ke-</w:t>
            </w:r>
            <w:r w:rsidR="007225C9">
              <w:rPr>
                <w:rFonts w:asciiTheme="majorBidi" w:hAnsiTheme="majorBidi" w:cstheme="majorBidi"/>
              </w:rPr>
              <w:t>4</w:t>
            </w:r>
            <w:r>
              <w:rPr>
                <w:rFonts w:asciiTheme="majorBidi" w:hAnsiTheme="majorBidi" w:cstheme="majorBidi"/>
              </w:rPr>
              <w:t xml:space="preserve"> dalam surat al-Qadr</w:t>
            </w:r>
          </w:p>
        </w:tc>
        <w:tc>
          <w:tcPr>
            <w:tcW w:w="1534" w:type="dxa"/>
          </w:tcPr>
          <w:p w:rsidR="002D4721" w:rsidRDefault="002D4721" w:rsidP="00D6664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Menjodohkan</w:t>
            </w:r>
          </w:p>
        </w:tc>
        <w:tc>
          <w:tcPr>
            <w:tcW w:w="876" w:type="dxa"/>
          </w:tcPr>
          <w:p w:rsidR="002D4721" w:rsidRDefault="002D4721" w:rsidP="0030571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</w:t>
            </w:r>
          </w:p>
        </w:tc>
      </w:tr>
      <w:tr w:rsidR="002D4721" w:rsidTr="00FE7C9B">
        <w:tc>
          <w:tcPr>
            <w:tcW w:w="675" w:type="dxa"/>
          </w:tcPr>
          <w:p w:rsidR="002D4721" w:rsidRDefault="002D4721" w:rsidP="0030432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4049" w:type="dxa"/>
          </w:tcPr>
          <w:p w:rsidR="002D4721" w:rsidRDefault="002E17A6" w:rsidP="00D6664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Mengenal QS. al-Alaq (96)</w:t>
            </w:r>
          </w:p>
        </w:tc>
        <w:tc>
          <w:tcPr>
            <w:tcW w:w="1621" w:type="dxa"/>
          </w:tcPr>
          <w:p w:rsidR="002D4721" w:rsidRDefault="002E17A6" w:rsidP="00D6664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QS. al-Alaq</w:t>
            </w:r>
          </w:p>
        </w:tc>
        <w:tc>
          <w:tcPr>
            <w:tcW w:w="5103" w:type="dxa"/>
          </w:tcPr>
          <w:p w:rsidR="002D4721" w:rsidRDefault="002D4721" w:rsidP="002E17A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Peserta didik dapat mengartikan po</w:t>
            </w:r>
            <w:r w:rsidR="003E20B7">
              <w:rPr>
                <w:rFonts w:asciiTheme="majorBidi" w:hAnsiTheme="majorBidi" w:cstheme="majorBidi"/>
              </w:rPr>
              <w:t>tongan ayat</w:t>
            </w:r>
            <w:r w:rsidR="002E17A6">
              <w:rPr>
                <w:rFonts w:asciiTheme="majorBidi" w:hAnsiTheme="majorBidi" w:cstheme="majorBidi"/>
              </w:rPr>
              <w:t xml:space="preserve"> </w:t>
            </w:r>
            <w:r w:rsidR="003E06CE">
              <w:rPr>
                <w:rFonts w:asciiTheme="majorBidi" w:hAnsiTheme="majorBidi" w:cstheme="majorBidi"/>
              </w:rPr>
              <w:t>ke-</w:t>
            </w:r>
            <w:r w:rsidR="002E17A6">
              <w:rPr>
                <w:rFonts w:asciiTheme="majorBidi" w:hAnsiTheme="majorBidi" w:cstheme="majorBidi"/>
              </w:rPr>
              <w:t>1</w:t>
            </w:r>
            <w:r w:rsidR="003E20B7">
              <w:rPr>
                <w:rFonts w:asciiTheme="majorBidi" w:hAnsiTheme="majorBidi" w:cstheme="majorBidi"/>
              </w:rPr>
              <w:t xml:space="preserve"> dalam surat al-Alaq</w:t>
            </w:r>
          </w:p>
        </w:tc>
        <w:tc>
          <w:tcPr>
            <w:tcW w:w="1534" w:type="dxa"/>
          </w:tcPr>
          <w:p w:rsidR="002D4721" w:rsidRDefault="002D4721" w:rsidP="00D6664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Menjodohkan</w:t>
            </w:r>
          </w:p>
        </w:tc>
        <w:tc>
          <w:tcPr>
            <w:tcW w:w="876" w:type="dxa"/>
          </w:tcPr>
          <w:p w:rsidR="002D4721" w:rsidRDefault="002D4721" w:rsidP="0030571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</w:t>
            </w:r>
          </w:p>
        </w:tc>
      </w:tr>
      <w:tr w:rsidR="002D4721" w:rsidTr="00FE7C9B">
        <w:tc>
          <w:tcPr>
            <w:tcW w:w="675" w:type="dxa"/>
          </w:tcPr>
          <w:p w:rsidR="002D4721" w:rsidRDefault="002D4721" w:rsidP="0030432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</w:t>
            </w:r>
          </w:p>
        </w:tc>
        <w:tc>
          <w:tcPr>
            <w:tcW w:w="4049" w:type="dxa"/>
          </w:tcPr>
          <w:p w:rsidR="002D4721" w:rsidRDefault="002D4721" w:rsidP="00D6664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Menulis lafal  QS al-Qadr  (97) dengan benar</w:t>
            </w:r>
          </w:p>
        </w:tc>
        <w:tc>
          <w:tcPr>
            <w:tcW w:w="1621" w:type="dxa"/>
          </w:tcPr>
          <w:p w:rsidR="002D4721" w:rsidRDefault="00690F2B" w:rsidP="00D6664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Q.S al-Qadr</w:t>
            </w:r>
          </w:p>
        </w:tc>
        <w:tc>
          <w:tcPr>
            <w:tcW w:w="5103" w:type="dxa"/>
          </w:tcPr>
          <w:p w:rsidR="002D4721" w:rsidRDefault="002D4721" w:rsidP="00C93F8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Peserta didik dapat menentukan ayat </w:t>
            </w:r>
            <w:r w:rsidR="003E06CE">
              <w:rPr>
                <w:rFonts w:asciiTheme="majorBidi" w:hAnsiTheme="majorBidi" w:cstheme="majorBidi"/>
              </w:rPr>
              <w:t>ke-</w:t>
            </w:r>
            <w:r w:rsidR="00C93F81">
              <w:rPr>
                <w:rFonts w:asciiTheme="majorBidi" w:hAnsiTheme="majorBidi" w:cstheme="majorBidi"/>
              </w:rPr>
              <w:t xml:space="preserve">5 </w:t>
            </w:r>
            <w:r>
              <w:rPr>
                <w:rFonts w:asciiTheme="majorBidi" w:hAnsiTheme="majorBidi" w:cstheme="majorBidi"/>
              </w:rPr>
              <w:t>dalam surat al</w:t>
            </w:r>
            <w:r w:rsidR="003E06CE">
              <w:rPr>
                <w:rFonts w:asciiTheme="majorBidi" w:hAnsiTheme="majorBidi" w:cstheme="majorBidi"/>
              </w:rPr>
              <w:t>-</w:t>
            </w:r>
            <w:r>
              <w:rPr>
                <w:rFonts w:asciiTheme="majorBidi" w:hAnsiTheme="majorBidi" w:cstheme="majorBidi"/>
              </w:rPr>
              <w:t>Qadr</w:t>
            </w:r>
          </w:p>
        </w:tc>
        <w:tc>
          <w:tcPr>
            <w:tcW w:w="1534" w:type="dxa"/>
          </w:tcPr>
          <w:p w:rsidR="002D4721" w:rsidRDefault="002D4721" w:rsidP="00D6664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Menjodohkan</w:t>
            </w:r>
          </w:p>
        </w:tc>
        <w:tc>
          <w:tcPr>
            <w:tcW w:w="876" w:type="dxa"/>
          </w:tcPr>
          <w:p w:rsidR="002D4721" w:rsidRDefault="002D4721" w:rsidP="0030571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</w:t>
            </w:r>
          </w:p>
        </w:tc>
      </w:tr>
      <w:tr w:rsidR="002D4721" w:rsidTr="00FE7C9B">
        <w:tc>
          <w:tcPr>
            <w:tcW w:w="675" w:type="dxa"/>
          </w:tcPr>
          <w:p w:rsidR="002D4721" w:rsidRDefault="002D4721" w:rsidP="0030432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</w:t>
            </w:r>
          </w:p>
        </w:tc>
        <w:tc>
          <w:tcPr>
            <w:tcW w:w="4049" w:type="dxa"/>
          </w:tcPr>
          <w:p w:rsidR="002D4721" w:rsidRDefault="002D4721" w:rsidP="003645E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Menunjukkan perilaku positif sesuai kandungan QS al-Qadr (97)</w:t>
            </w:r>
          </w:p>
        </w:tc>
        <w:tc>
          <w:tcPr>
            <w:tcW w:w="1621" w:type="dxa"/>
          </w:tcPr>
          <w:p w:rsidR="002D4721" w:rsidRDefault="00690F2B" w:rsidP="003645E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Q.S al-Qadr</w:t>
            </w:r>
          </w:p>
        </w:tc>
        <w:tc>
          <w:tcPr>
            <w:tcW w:w="5103" w:type="dxa"/>
          </w:tcPr>
          <w:p w:rsidR="002D4721" w:rsidRDefault="002D4721" w:rsidP="003645E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Peserta didik dapat menentukan ibadah yang paling  utama dilaksanakan pada bulan Ramadhan yang sesuai dengan  surat al-Qadr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34" w:type="dxa"/>
          </w:tcPr>
          <w:p w:rsidR="002D4721" w:rsidRDefault="002D4721" w:rsidP="00D6664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Menjodohkan</w:t>
            </w:r>
          </w:p>
        </w:tc>
        <w:tc>
          <w:tcPr>
            <w:tcW w:w="876" w:type="dxa"/>
          </w:tcPr>
          <w:p w:rsidR="002D4721" w:rsidRDefault="002D4721" w:rsidP="0030571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</w:t>
            </w:r>
          </w:p>
        </w:tc>
      </w:tr>
      <w:tr w:rsidR="002D4721" w:rsidTr="00FE7C9B">
        <w:tc>
          <w:tcPr>
            <w:tcW w:w="675" w:type="dxa"/>
          </w:tcPr>
          <w:p w:rsidR="002D4721" w:rsidRDefault="002D4721" w:rsidP="0030432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4049" w:type="dxa"/>
          </w:tcPr>
          <w:p w:rsidR="002D4721" w:rsidRDefault="002D4721" w:rsidP="003645E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Mengenal QS. al-Alaq (96)</w:t>
            </w:r>
          </w:p>
        </w:tc>
        <w:tc>
          <w:tcPr>
            <w:tcW w:w="1621" w:type="dxa"/>
          </w:tcPr>
          <w:p w:rsidR="002D4721" w:rsidRDefault="00E81B0C" w:rsidP="003645E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QS. al-Alaq</w:t>
            </w:r>
          </w:p>
        </w:tc>
        <w:tc>
          <w:tcPr>
            <w:tcW w:w="5103" w:type="dxa"/>
          </w:tcPr>
          <w:p w:rsidR="002D4721" w:rsidRDefault="002D4721" w:rsidP="003645E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Peserta didik dapat menentukan urutan  surat al-Alaq dalam al</w:t>
            </w:r>
            <w:r w:rsidR="003E06CE">
              <w:rPr>
                <w:rFonts w:asciiTheme="majorBidi" w:hAnsiTheme="majorBidi" w:cstheme="majorBidi"/>
              </w:rPr>
              <w:t>-</w:t>
            </w:r>
            <w:r>
              <w:rPr>
                <w:rFonts w:asciiTheme="majorBidi" w:hAnsiTheme="majorBidi" w:cstheme="majorBidi"/>
              </w:rPr>
              <w:t>Qur’an</w:t>
            </w:r>
          </w:p>
        </w:tc>
        <w:tc>
          <w:tcPr>
            <w:tcW w:w="1534" w:type="dxa"/>
          </w:tcPr>
          <w:p w:rsidR="002D4721" w:rsidRDefault="002D4721" w:rsidP="00D6664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Menjodohkan</w:t>
            </w:r>
          </w:p>
        </w:tc>
        <w:tc>
          <w:tcPr>
            <w:tcW w:w="876" w:type="dxa"/>
          </w:tcPr>
          <w:p w:rsidR="002D4721" w:rsidRDefault="002D4721" w:rsidP="0030571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15</w:t>
            </w:r>
          </w:p>
        </w:tc>
      </w:tr>
      <w:tr w:rsidR="002D4721" w:rsidTr="00FE7C9B">
        <w:tc>
          <w:tcPr>
            <w:tcW w:w="675" w:type="dxa"/>
          </w:tcPr>
          <w:p w:rsidR="002D4721" w:rsidRDefault="002D4721" w:rsidP="0030432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16</w:t>
            </w:r>
          </w:p>
        </w:tc>
        <w:tc>
          <w:tcPr>
            <w:tcW w:w="4049" w:type="dxa"/>
          </w:tcPr>
          <w:p w:rsidR="002D4721" w:rsidRDefault="002D4721" w:rsidP="003645E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Menerima Q.S. al-Alaq (96) sebagai firman Allah SWT</w:t>
            </w:r>
          </w:p>
        </w:tc>
        <w:tc>
          <w:tcPr>
            <w:tcW w:w="1621" w:type="dxa"/>
          </w:tcPr>
          <w:p w:rsidR="002D4721" w:rsidRDefault="002D4721" w:rsidP="003645E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 Q.S. al-Alaq</w:t>
            </w:r>
          </w:p>
        </w:tc>
        <w:tc>
          <w:tcPr>
            <w:tcW w:w="5103" w:type="dxa"/>
          </w:tcPr>
          <w:p w:rsidR="002D4721" w:rsidRDefault="002D4721" w:rsidP="003645E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Peserta didik dapat menentukan wahyu yang pertama kali diterima Nabi Muhammad SAW</w:t>
            </w:r>
          </w:p>
        </w:tc>
        <w:tc>
          <w:tcPr>
            <w:tcW w:w="1534" w:type="dxa"/>
          </w:tcPr>
          <w:p w:rsidR="002D4721" w:rsidRDefault="002D4721" w:rsidP="00D6664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Isian</w:t>
            </w:r>
          </w:p>
        </w:tc>
        <w:tc>
          <w:tcPr>
            <w:tcW w:w="876" w:type="dxa"/>
          </w:tcPr>
          <w:p w:rsidR="002D4721" w:rsidRDefault="002D4721" w:rsidP="0030571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16</w:t>
            </w:r>
          </w:p>
        </w:tc>
      </w:tr>
      <w:tr w:rsidR="002D4721" w:rsidTr="00FE7C9B">
        <w:tc>
          <w:tcPr>
            <w:tcW w:w="675" w:type="dxa"/>
          </w:tcPr>
          <w:p w:rsidR="002D4721" w:rsidRDefault="002D4721" w:rsidP="0030432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17</w:t>
            </w:r>
          </w:p>
        </w:tc>
        <w:tc>
          <w:tcPr>
            <w:tcW w:w="4049" w:type="dxa"/>
          </w:tcPr>
          <w:p w:rsidR="002D4721" w:rsidRDefault="002D4721" w:rsidP="003645E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Terbiasa berperilaku positif sesuai dengan QS. al-Alaq (96)</w:t>
            </w:r>
          </w:p>
        </w:tc>
        <w:tc>
          <w:tcPr>
            <w:tcW w:w="1621" w:type="dxa"/>
          </w:tcPr>
          <w:p w:rsidR="002D4721" w:rsidRDefault="00E81B0C" w:rsidP="003645E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QS. al-Alaq</w:t>
            </w:r>
          </w:p>
        </w:tc>
        <w:tc>
          <w:tcPr>
            <w:tcW w:w="5103" w:type="dxa"/>
          </w:tcPr>
          <w:p w:rsidR="002D4721" w:rsidRDefault="002D4721" w:rsidP="003645E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Peserta didik dapat </w:t>
            </w:r>
            <w:r w:rsidR="00C93F81">
              <w:rPr>
                <w:rFonts w:asciiTheme="majorBidi" w:hAnsiTheme="majorBidi" w:cstheme="majorBidi"/>
              </w:rPr>
              <w:t>menjelaskan usia Nabi Muhammad ketika menerima wahyu pertama</w:t>
            </w:r>
          </w:p>
        </w:tc>
        <w:tc>
          <w:tcPr>
            <w:tcW w:w="1534" w:type="dxa"/>
          </w:tcPr>
          <w:p w:rsidR="002D4721" w:rsidRDefault="002D4721" w:rsidP="00D6664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Isian</w:t>
            </w:r>
          </w:p>
        </w:tc>
        <w:tc>
          <w:tcPr>
            <w:tcW w:w="876" w:type="dxa"/>
          </w:tcPr>
          <w:p w:rsidR="002D4721" w:rsidRDefault="002D4721" w:rsidP="0030571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17</w:t>
            </w:r>
          </w:p>
        </w:tc>
      </w:tr>
      <w:tr w:rsidR="002D4721" w:rsidTr="00FE7C9B">
        <w:tc>
          <w:tcPr>
            <w:tcW w:w="675" w:type="dxa"/>
          </w:tcPr>
          <w:p w:rsidR="002D4721" w:rsidRDefault="002D4721" w:rsidP="0030432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18</w:t>
            </w:r>
          </w:p>
        </w:tc>
        <w:tc>
          <w:tcPr>
            <w:tcW w:w="4049" w:type="dxa"/>
          </w:tcPr>
          <w:p w:rsidR="002D4721" w:rsidRDefault="002D4721" w:rsidP="003645E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Mengenal QS. al-Alaq (96)</w:t>
            </w:r>
          </w:p>
        </w:tc>
        <w:tc>
          <w:tcPr>
            <w:tcW w:w="1621" w:type="dxa"/>
          </w:tcPr>
          <w:p w:rsidR="002D4721" w:rsidRDefault="00E81B0C" w:rsidP="003645E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QS. al-Alaq</w:t>
            </w:r>
          </w:p>
        </w:tc>
        <w:tc>
          <w:tcPr>
            <w:tcW w:w="5103" w:type="dxa"/>
          </w:tcPr>
          <w:p w:rsidR="002D4721" w:rsidRDefault="002D4721" w:rsidP="003645E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Peserta didik dapat menentukan tempat Nabi Muhammad menerima wahyu pertama kali</w:t>
            </w:r>
            <w:bookmarkStart w:id="0" w:name="_GoBack"/>
            <w:bookmarkEnd w:id="0"/>
          </w:p>
        </w:tc>
        <w:tc>
          <w:tcPr>
            <w:tcW w:w="1534" w:type="dxa"/>
          </w:tcPr>
          <w:p w:rsidR="002D4721" w:rsidRDefault="002D4721" w:rsidP="00D6664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Isian</w:t>
            </w:r>
          </w:p>
        </w:tc>
        <w:tc>
          <w:tcPr>
            <w:tcW w:w="876" w:type="dxa"/>
          </w:tcPr>
          <w:p w:rsidR="002D4721" w:rsidRDefault="002D4721" w:rsidP="0030571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18</w:t>
            </w:r>
          </w:p>
        </w:tc>
      </w:tr>
      <w:tr w:rsidR="002D4721" w:rsidTr="00FE7C9B">
        <w:tc>
          <w:tcPr>
            <w:tcW w:w="675" w:type="dxa"/>
          </w:tcPr>
          <w:p w:rsidR="002D4721" w:rsidRDefault="002D4721" w:rsidP="0030432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4049" w:type="dxa"/>
          </w:tcPr>
          <w:p w:rsidR="002D4721" w:rsidRDefault="00E81B0C" w:rsidP="003645E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Mengenal QS. al-Alaq (96)</w:t>
            </w:r>
          </w:p>
        </w:tc>
        <w:tc>
          <w:tcPr>
            <w:tcW w:w="1621" w:type="dxa"/>
          </w:tcPr>
          <w:p w:rsidR="002D4721" w:rsidRDefault="00E81B0C" w:rsidP="003645E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QS. al-Alaq</w:t>
            </w:r>
          </w:p>
        </w:tc>
        <w:tc>
          <w:tcPr>
            <w:tcW w:w="5103" w:type="dxa"/>
          </w:tcPr>
          <w:p w:rsidR="002D4721" w:rsidRDefault="00E81B0C" w:rsidP="003645E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 Peserta didik dapat mengartikan lafal “al-Alaq"</w:t>
            </w:r>
            <w:r w:rsidR="002D4721">
              <w:rPr>
                <w:rFonts w:asciiTheme="majorBidi" w:hAnsiTheme="majorBidi" w:cstheme="majorBidi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34" w:type="dxa"/>
          </w:tcPr>
          <w:p w:rsidR="002D4721" w:rsidRDefault="002D4721" w:rsidP="00D6664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Isian</w:t>
            </w:r>
          </w:p>
        </w:tc>
        <w:tc>
          <w:tcPr>
            <w:tcW w:w="876" w:type="dxa"/>
          </w:tcPr>
          <w:p w:rsidR="002D4721" w:rsidRDefault="002D4721" w:rsidP="0030571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19</w:t>
            </w:r>
          </w:p>
        </w:tc>
      </w:tr>
      <w:tr w:rsidR="002D4721" w:rsidTr="00FE7C9B">
        <w:tc>
          <w:tcPr>
            <w:tcW w:w="675" w:type="dxa"/>
          </w:tcPr>
          <w:p w:rsidR="002D4721" w:rsidRDefault="002D4721" w:rsidP="0030432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4049" w:type="dxa"/>
          </w:tcPr>
          <w:p w:rsidR="002D4721" w:rsidRDefault="002E17A6" w:rsidP="003645E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Mengenal QS. al-Alaq (96)</w:t>
            </w:r>
          </w:p>
        </w:tc>
        <w:tc>
          <w:tcPr>
            <w:tcW w:w="1621" w:type="dxa"/>
          </w:tcPr>
          <w:p w:rsidR="002D4721" w:rsidRDefault="003E06CE" w:rsidP="003645E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QS. al-Alaq</w:t>
            </w:r>
          </w:p>
        </w:tc>
        <w:tc>
          <w:tcPr>
            <w:tcW w:w="5103" w:type="dxa"/>
          </w:tcPr>
          <w:p w:rsidR="002D4721" w:rsidRDefault="002D4721" w:rsidP="003645E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Peserta didik dapat menentukan jumlah ayat  dalam surat al-Alaq</w:t>
            </w:r>
          </w:p>
        </w:tc>
        <w:tc>
          <w:tcPr>
            <w:tcW w:w="1534" w:type="dxa"/>
          </w:tcPr>
          <w:p w:rsidR="002D4721" w:rsidRDefault="002D4721" w:rsidP="00D6664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Isian</w:t>
            </w:r>
          </w:p>
        </w:tc>
        <w:tc>
          <w:tcPr>
            <w:tcW w:w="876" w:type="dxa"/>
          </w:tcPr>
          <w:p w:rsidR="002D4721" w:rsidRDefault="002D4721" w:rsidP="0030571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20</w:t>
            </w:r>
          </w:p>
        </w:tc>
      </w:tr>
      <w:tr w:rsidR="002D4721" w:rsidTr="00FE7C9B">
        <w:tc>
          <w:tcPr>
            <w:tcW w:w="675" w:type="dxa"/>
          </w:tcPr>
          <w:p w:rsidR="002D4721" w:rsidRDefault="002D4721" w:rsidP="0030432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21</w:t>
            </w:r>
          </w:p>
        </w:tc>
        <w:tc>
          <w:tcPr>
            <w:tcW w:w="4049" w:type="dxa"/>
          </w:tcPr>
          <w:p w:rsidR="002D4721" w:rsidRDefault="003E06CE" w:rsidP="003645E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Menerima Q.S. al-Alaq (96) sebagai firman Allah SWT</w:t>
            </w:r>
          </w:p>
        </w:tc>
        <w:tc>
          <w:tcPr>
            <w:tcW w:w="1621" w:type="dxa"/>
          </w:tcPr>
          <w:p w:rsidR="002D4721" w:rsidRDefault="003E06CE" w:rsidP="003645E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QS. al-Alaq</w:t>
            </w:r>
          </w:p>
        </w:tc>
        <w:tc>
          <w:tcPr>
            <w:tcW w:w="5103" w:type="dxa"/>
          </w:tcPr>
          <w:p w:rsidR="002D4721" w:rsidRDefault="003E06CE" w:rsidP="003E06C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Peserta didik dapat menjelaskan </w:t>
            </w:r>
            <w:r w:rsidR="002D4721">
              <w:rPr>
                <w:rFonts w:asciiTheme="majorBidi" w:hAnsiTheme="majorBidi" w:cstheme="majorBidi"/>
              </w:rPr>
              <w:t xml:space="preserve"> </w:t>
            </w:r>
            <w:r>
              <w:rPr>
                <w:rFonts w:asciiTheme="majorBidi" w:hAnsiTheme="majorBidi" w:cstheme="majorBidi"/>
              </w:rPr>
              <w:t>keadaan bangsa arab sebelum wahyu pertama turun</w:t>
            </w:r>
          </w:p>
        </w:tc>
        <w:tc>
          <w:tcPr>
            <w:tcW w:w="1534" w:type="dxa"/>
          </w:tcPr>
          <w:p w:rsidR="002D4721" w:rsidRDefault="002D4721" w:rsidP="00D6664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Uraian</w:t>
            </w:r>
          </w:p>
        </w:tc>
        <w:tc>
          <w:tcPr>
            <w:tcW w:w="876" w:type="dxa"/>
          </w:tcPr>
          <w:p w:rsidR="002D4721" w:rsidRDefault="002D4721" w:rsidP="0030571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21</w:t>
            </w:r>
          </w:p>
        </w:tc>
      </w:tr>
      <w:tr w:rsidR="002D4721" w:rsidTr="00FE7C9B">
        <w:tc>
          <w:tcPr>
            <w:tcW w:w="675" w:type="dxa"/>
          </w:tcPr>
          <w:p w:rsidR="002D4721" w:rsidRDefault="002D4721" w:rsidP="0030432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22</w:t>
            </w:r>
          </w:p>
        </w:tc>
        <w:tc>
          <w:tcPr>
            <w:tcW w:w="4049" w:type="dxa"/>
          </w:tcPr>
          <w:p w:rsidR="002D4721" w:rsidRDefault="008F3B97" w:rsidP="003645E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Menghayati kandungan Q.S. al-Qadr (97)</w:t>
            </w:r>
          </w:p>
        </w:tc>
        <w:tc>
          <w:tcPr>
            <w:tcW w:w="1621" w:type="dxa"/>
          </w:tcPr>
          <w:p w:rsidR="002D4721" w:rsidRDefault="008F3B97" w:rsidP="003645E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QS. al-Qodar</w:t>
            </w:r>
          </w:p>
        </w:tc>
        <w:tc>
          <w:tcPr>
            <w:tcW w:w="5103" w:type="dxa"/>
          </w:tcPr>
          <w:p w:rsidR="002D4721" w:rsidRDefault="008F3B97" w:rsidP="003645E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Peserta didik dapat menjelaskan keutamaan lailatul qodar</w:t>
            </w:r>
          </w:p>
        </w:tc>
        <w:tc>
          <w:tcPr>
            <w:tcW w:w="1534" w:type="dxa"/>
          </w:tcPr>
          <w:p w:rsidR="002D4721" w:rsidRDefault="002D4721" w:rsidP="00D6664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Uraian</w:t>
            </w:r>
          </w:p>
        </w:tc>
        <w:tc>
          <w:tcPr>
            <w:tcW w:w="876" w:type="dxa"/>
          </w:tcPr>
          <w:p w:rsidR="002D4721" w:rsidRDefault="002D4721" w:rsidP="0030571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22</w:t>
            </w:r>
          </w:p>
        </w:tc>
      </w:tr>
      <w:tr w:rsidR="002D4721" w:rsidTr="00FE7C9B">
        <w:tc>
          <w:tcPr>
            <w:tcW w:w="675" w:type="dxa"/>
          </w:tcPr>
          <w:p w:rsidR="002D4721" w:rsidRDefault="002D4721" w:rsidP="0030432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23</w:t>
            </w:r>
          </w:p>
        </w:tc>
        <w:tc>
          <w:tcPr>
            <w:tcW w:w="4049" w:type="dxa"/>
          </w:tcPr>
          <w:p w:rsidR="002D4721" w:rsidRDefault="002D4721" w:rsidP="003645E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Menghayati kandungan Q.S. al-Qadr (97)</w:t>
            </w:r>
          </w:p>
        </w:tc>
        <w:tc>
          <w:tcPr>
            <w:tcW w:w="1621" w:type="dxa"/>
          </w:tcPr>
          <w:p w:rsidR="002D4721" w:rsidRDefault="00690F2B" w:rsidP="003645E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Q.S al-Qadr</w:t>
            </w:r>
          </w:p>
        </w:tc>
        <w:tc>
          <w:tcPr>
            <w:tcW w:w="5103" w:type="dxa"/>
          </w:tcPr>
          <w:p w:rsidR="002D4721" w:rsidRDefault="003E06CE" w:rsidP="003645E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Peserta didik dapat menjelaskan</w:t>
            </w:r>
            <w:r w:rsidR="002D4721">
              <w:rPr>
                <w:rFonts w:asciiTheme="majorBidi" w:hAnsiTheme="majorBidi" w:cstheme="majorBidi"/>
              </w:rPr>
              <w:t xml:space="preserve"> asbabun nuzul surat al-Qadr</w:t>
            </w:r>
          </w:p>
        </w:tc>
        <w:tc>
          <w:tcPr>
            <w:tcW w:w="1534" w:type="dxa"/>
          </w:tcPr>
          <w:p w:rsidR="002D4721" w:rsidRDefault="002D4721" w:rsidP="00D6664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Uraian</w:t>
            </w:r>
          </w:p>
        </w:tc>
        <w:tc>
          <w:tcPr>
            <w:tcW w:w="876" w:type="dxa"/>
          </w:tcPr>
          <w:p w:rsidR="002D4721" w:rsidRDefault="002D4721" w:rsidP="0030571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23</w:t>
            </w:r>
          </w:p>
        </w:tc>
      </w:tr>
      <w:tr w:rsidR="003E06CE" w:rsidTr="00FE7C9B">
        <w:tc>
          <w:tcPr>
            <w:tcW w:w="675" w:type="dxa"/>
          </w:tcPr>
          <w:p w:rsidR="003E06CE" w:rsidRDefault="003E06CE" w:rsidP="0030432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24</w:t>
            </w:r>
          </w:p>
        </w:tc>
        <w:tc>
          <w:tcPr>
            <w:tcW w:w="4049" w:type="dxa"/>
          </w:tcPr>
          <w:p w:rsidR="003E06CE" w:rsidRDefault="003E06CE" w:rsidP="009D03D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Memahami arti dan isi kandungan QS al-Qadr (97)</w:t>
            </w:r>
          </w:p>
        </w:tc>
        <w:tc>
          <w:tcPr>
            <w:tcW w:w="1621" w:type="dxa"/>
          </w:tcPr>
          <w:p w:rsidR="003E06CE" w:rsidRDefault="003E06CE" w:rsidP="003645E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QS. al-Qadr</w:t>
            </w:r>
          </w:p>
        </w:tc>
        <w:tc>
          <w:tcPr>
            <w:tcW w:w="5103" w:type="dxa"/>
          </w:tcPr>
          <w:p w:rsidR="003E06CE" w:rsidRDefault="003E06CE" w:rsidP="003E06C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Peserta didik dapat mengartikan ayat ke-4 dari surat al-Qadr</w:t>
            </w:r>
          </w:p>
        </w:tc>
        <w:tc>
          <w:tcPr>
            <w:tcW w:w="1534" w:type="dxa"/>
          </w:tcPr>
          <w:p w:rsidR="003E06CE" w:rsidRDefault="003E06CE" w:rsidP="00D6664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Uraian</w:t>
            </w:r>
          </w:p>
        </w:tc>
        <w:tc>
          <w:tcPr>
            <w:tcW w:w="876" w:type="dxa"/>
          </w:tcPr>
          <w:p w:rsidR="003E06CE" w:rsidRDefault="003E06CE" w:rsidP="0030571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24</w:t>
            </w:r>
          </w:p>
        </w:tc>
      </w:tr>
      <w:tr w:rsidR="003E06CE" w:rsidTr="00FE7C9B">
        <w:tc>
          <w:tcPr>
            <w:tcW w:w="675" w:type="dxa"/>
          </w:tcPr>
          <w:p w:rsidR="003E06CE" w:rsidRDefault="003E06CE" w:rsidP="0030432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4049" w:type="dxa"/>
          </w:tcPr>
          <w:p w:rsidR="003E06CE" w:rsidRDefault="003E06CE" w:rsidP="003645E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Mengenal QS. al-Alaq (96)</w:t>
            </w:r>
          </w:p>
        </w:tc>
        <w:tc>
          <w:tcPr>
            <w:tcW w:w="1621" w:type="dxa"/>
          </w:tcPr>
          <w:p w:rsidR="003E06CE" w:rsidRDefault="003E06CE" w:rsidP="003645E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QS. al-Alaq</w:t>
            </w:r>
          </w:p>
        </w:tc>
        <w:tc>
          <w:tcPr>
            <w:tcW w:w="5103" w:type="dxa"/>
          </w:tcPr>
          <w:p w:rsidR="003E06CE" w:rsidRDefault="003E06CE" w:rsidP="003645E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Peserta didik dapat menuliskan 5 ayat pertama dalam surat al-Alaq</w:t>
            </w:r>
          </w:p>
        </w:tc>
        <w:tc>
          <w:tcPr>
            <w:tcW w:w="1534" w:type="dxa"/>
          </w:tcPr>
          <w:p w:rsidR="003E06CE" w:rsidRDefault="003E06CE" w:rsidP="0030432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Uraian</w:t>
            </w:r>
          </w:p>
        </w:tc>
        <w:tc>
          <w:tcPr>
            <w:tcW w:w="876" w:type="dxa"/>
          </w:tcPr>
          <w:p w:rsidR="003E06CE" w:rsidRDefault="003E06CE" w:rsidP="00305718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25</w:t>
            </w:r>
          </w:p>
        </w:tc>
      </w:tr>
    </w:tbl>
    <w:p w:rsidR="00C62087" w:rsidRPr="00C62087" w:rsidRDefault="00C62087" w:rsidP="00C62087">
      <w:pPr>
        <w:spacing w:after="0" w:line="240" w:lineRule="auto"/>
        <w:rPr>
          <w:rFonts w:asciiTheme="majorBidi" w:hAnsiTheme="majorBidi" w:cstheme="majorBidi"/>
        </w:rPr>
      </w:pPr>
    </w:p>
    <w:p w:rsidR="00C62087" w:rsidRPr="00C62087" w:rsidRDefault="006C6F12" w:rsidP="00C62087">
      <w:pPr>
        <w:spacing w:after="0" w:line="24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  <w:lang w:eastAsia="id-ID"/>
        </w:rPr>
        <w:lastRenderedPageBreak/>
        <w:drawing>
          <wp:inline distT="0" distB="0" distL="0" distR="0">
            <wp:extent cx="5191125" cy="4162425"/>
            <wp:effectExtent l="19050" t="0" r="9525" b="0"/>
            <wp:docPr id="1" name="Picture 0" descr="Penskor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nskoran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91125" cy="416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62087" w:rsidRPr="00C62087" w:rsidSect="00CF03C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F03CE"/>
    <w:rsid w:val="0000488D"/>
    <w:rsid w:val="000171C9"/>
    <w:rsid w:val="000208BE"/>
    <w:rsid w:val="00022829"/>
    <w:rsid w:val="00033B07"/>
    <w:rsid w:val="00033C67"/>
    <w:rsid w:val="00045A0C"/>
    <w:rsid w:val="00053A7C"/>
    <w:rsid w:val="00055053"/>
    <w:rsid w:val="00056A4A"/>
    <w:rsid w:val="000603FD"/>
    <w:rsid w:val="00061BF9"/>
    <w:rsid w:val="00062A16"/>
    <w:rsid w:val="00063D5A"/>
    <w:rsid w:val="00065405"/>
    <w:rsid w:val="000655D8"/>
    <w:rsid w:val="000711F6"/>
    <w:rsid w:val="00077348"/>
    <w:rsid w:val="00084FB6"/>
    <w:rsid w:val="00095578"/>
    <w:rsid w:val="000A33B8"/>
    <w:rsid w:val="000A5D5E"/>
    <w:rsid w:val="000B31C9"/>
    <w:rsid w:val="000B3FEF"/>
    <w:rsid w:val="000B471C"/>
    <w:rsid w:val="000B6768"/>
    <w:rsid w:val="000C050C"/>
    <w:rsid w:val="000D2891"/>
    <w:rsid w:val="000D739D"/>
    <w:rsid w:val="000E0A76"/>
    <w:rsid w:val="000E3D4F"/>
    <w:rsid w:val="000F09A9"/>
    <w:rsid w:val="000F118B"/>
    <w:rsid w:val="000F1E5E"/>
    <w:rsid w:val="000F4A35"/>
    <w:rsid w:val="00104C5D"/>
    <w:rsid w:val="00126CF5"/>
    <w:rsid w:val="00130AF1"/>
    <w:rsid w:val="00135E52"/>
    <w:rsid w:val="00137FA9"/>
    <w:rsid w:val="00145D28"/>
    <w:rsid w:val="00160790"/>
    <w:rsid w:val="00166EA6"/>
    <w:rsid w:val="0016758D"/>
    <w:rsid w:val="001773A3"/>
    <w:rsid w:val="00182E70"/>
    <w:rsid w:val="00183034"/>
    <w:rsid w:val="001836B3"/>
    <w:rsid w:val="00186FCE"/>
    <w:rsid w:val="00190B2A"/>
    <w:rsid w:val="0019509A"/>
    <w:rsid w:val="001A3396"/>
    <w:rsid w:val="001B3B4A"/>
    <w:rsid w:val="001D4245"/>
    <w:rsid w:val="001D56A3"/>
    <w:rsid w:val="001F6B5F"/>
    <w:rsid w:val="002117F3"/>
    <w:rsid w:val="00221CF3"/>
    <w:rsid w:val="002332CC"/>
    <w:rsid w:val="00233420"/>
    <w:rsid w:val="0024316F"/>
    <w:rsid w:val="00257B3E"/>
    <w:rsid w:val="002638FF"/>
    <w:rsid w:val="00265ACE"/>
    <w:rsid w:val="0026730D"/>
    <w:rsid w:val="00270CF1"/>
    <w:rsid w:val="00272CCA"/>
    <w:rsid w:val="00273CE8"/>
    <w:rsid w:val="00295F36"/>
    <w:rsid w:val="002C4D0D"/>
    <w:rsid w:val="002D1713"/>
    <w:rsid w:val="002D4721"/>
    <w:rsid w:val="002D5AA6"/>
    <w:rsid w:val="002D7448"/>
    <w:rsid w:val="002D7496"/>
    <w:rsid w:val="002E17A6"/>
    <w:rsid w:val="002E549E"/>
    <w:rsid w:val="002E5BAD"/>
    <w:rsid w:val="00305718"/>
    <w:rsid w:val="00307986"/>
    <w:rsid w:val="00314C57"/>
    <w:rsid w:val="00316891"/>
    <w:rsid w:val="003263F6"/>
    <w:rsid w:val="00327E1D"/>
    <w:rsid w:val="00335C02"/>
    <w:rsid w:val="00341674"/>
    <w:rsid w:val="0034407A"/>
    <w:rsid w:val="003460B7"/>
    <w:rsid w:val="003475D3"/>
    <w:rsid w:val="0036271C"/>
    <w:rsid w:val="00372F9C"/>
    <w:rsid w:val="003879F6"/>
    <w:rsid w:val="00397395"/>
    <w:rsid w:val="003A40DC"/>
    <w:rsid w:val="003A546D"/>
    <w:rsid w:val="003B25F6"/>
    <w:rsid w:val="003B6FDB"/>
    <w:rsid w:val="003D540F"/>
    <w:rsid w:val="003E06CE"/>
    <w:rsid w:val="003E20B7"/>
    <w:rsid w:val="003E7F8A"/>
    <w:rsid w:val="003F4E56"/>
    <w:rsid w:val="0041629E"/>
    <w:rsid w:val="0042088F"/>
    <w:rsid w:val="00423410"/>
    <w:rsid w:val="00425CA9"/>
    <w:rsid w:val="0043007D"/>
    <w:rsid w:val="00431AFE"/>
    <w:rsid w:val="00434E4F"/>
    <w:rsid w:val="00445EAF"/>
    <w:rsid w:val="00451A1E"/>
    <w:rsid w:val="00455781"/>
    <w:rsid w:val="00456D89"/>
    <w:rsid w:val="00471B16"/>
    <w:rsid w:val="00472065"/>
    <w:rsid w:val="004C0012"/>
    <w:rsid w:val="004C3EA9"/>
    <w:rsid w:val="004C4CDE"/>
    <w:rsid w:val="004D4B31"/>
    <w:rsid w:val="004D7C78"/>
    <w:rsid w:val="004F1480"/>
    <w:rsid w:val="00503B20"/>
    <w:rsid w:val="00523A79"/>
    <w:rsid w:val="00533C7A"/>
    <w:rsid w:val="00542F48"/>
    <w:rsid w:val="005464DE"/>
    <w:rsid w:val="00546ECE"/>
    <w:rsid w:val="0055070B"/>
    <w:rsid w:val="0055083F"/>
    <w:rsid w:val="00551B1A"/>
    <w:rsid w:val="00567937"/>
    <w:rsid w:val="005710EC"/>
    <w:rsid w:val="0057177D"/>
    <w:rsid w:val="0057238B"/>
    <w:rsid w:val="00590278"/>
    <w:rsid w:val="00590981"/>
    <w:rsid w:val="0059460A"/>
    <w:rsid w:val="00597C9D"/>
    <w:rsid w:val="005A3D10"/>
    <w:rsid w:val="005C234E"/>
    <w:rsid w:val="005C33CE"/>
    <w:rsid w:val="005E0727"/>
    <w:rsid w:val="005E4F8A"/>
    <w:rsid w:val="005F11E7"/>
    <w:rsid w:val="005F345F"/>
    <w:rsid w:val="005F4A37"/>
    <w:rsid w:val="00600EEE"/>
    <w:rsid w:val="0060459C"/>
    <w:rsid w:val="00626E88"/>
    <w:rsid w:val="0064693A"/>
    <w:rsid w:val="00652261"/>
    <w:rsid w:val="006606CC"/>
    <w:rsid w:val="00660D21"/>
    <w:rsid w:val="00671788"/>
    <w:rsid w:val="00672F42"/>
    <w:rsid w:val="00672F7C"/>
    <w:rsid w:val="00681CB2"/>
    <w:rsid w:val="00685032"/>
    <w:rsid w:val="006865A2"/>
    <w:rsid w:val="00690F2B"/>
    <w:rsid w:val="006A26D7"/>
    <w:rsid w:val="006A727D"/>
    <w:rsid w:val="006B595D"/>
    <w:rsid w:val="006C2664"/>
    <w:rsid w:val="006C6ACB"/>
    <w:rsid w:val="006C6F12"/>
    <w:rsid w:val="006D4FD4"/>
    <w:rsid w:val="006E0307"/>
    <w:rsid w:val="006E03AD"/>
    <w:rsid w:val="006E1F08"/>
    <w:rsid w:val="006E21C4"/>
    <w:rsid w:val="006E473C"/>
    <w:rsid w:val="006F05C3"/>
    <w:rsid w:val="006F2D0C"/>
    <w:rsid w:val="007173AB"/>
    <w:rsid w:val="007225C9"/>
    <w:rsid w:val="007238D2"/>
    <w:rsid w:val="007271B1"/>
    <w:rsid w:val="00732822"/>
    <w:rsid w:val="007475E3"/>
    <w:rsid w:val="00753672"/>
    <w:rsid w:val="00762115"/>
    <w:rsid w:val="00763BC1"/>
    <w:rsid w:val="00764783"/>
    <w:rsid w:val="00771A78"/>
    <w:rsid w:val="00772699"/>
    <w:rsid w:val="00772E6F"/>
    <w:rsid w:val="00783544"/>
    <w:rsid w:val="007941F1"/>
    <w:rsid w:val="007A0C7F"/>
    <w:rsid w:val="007C2E31"/>
    <w:rsid w:val="007C4676"/>
    <w:rsid w:val="007E406C"/>
    <w:rsid w:val="007F1AD3"/>
    <w:rsid w:val="007F1CD6"/>
    <w:rsid w:val="007F2974"/>
    <w:rsid w:val="007F643F"/>
    <w:rsid w:val="00806BAE"/>
    <w:rsid w:val="00811E0C"/>
    <w:rsid w:val="008143CC"/>
    <w:rsid w:val="008144C5"/>
    <w:rsid w:val="00823146"/>
    <w:rsid w:val="00826EE5"/>
    <w:rsid w:val="0083171C"/>
    <w:rsid w:val="0083471A"/>
    <w:rsid w:val="008421A3"/>
    <w:rsid w:val="0085146C"/>
    <w:rsid w:val="00853E50"/>
    <w:rsid w:val="00854150"/>
    <w:rsid w:val="00860EA8"/>
    <w:rsid w:val="00864760"/>
    <w:rsid w:val="00895B05"/>
    <w:rsid w:val="008B049E"/>
    <w:rsid w:val="008B709E"/>
    <w:rsid w:val="008C4BAD"/>
    <w:rsid w:val="008D0334"/>
    <w:rsid w:val="008D220E"/>
    <w:rsid w:val="008D6588"/>
    <w:rsid w:val="008E6EAF"/>
    <w:rsid w:val="008F2F04"/>
    <w:rsid w:val="008F3915"/>
    <w:rsid w:val="008F3B97"/>
    <w:rsid w:val="008F4A2A"/>
    <w:rsid w:val="008F4B3E"/>
    <w:rsid w:val="008F7F99"/>
    <w:rsid w:val="00904E32"/>
    <w:rsid w:val="0090670D"/>
    <w:rsid w:val="0091069D"/>
    <w:rsid w:val="00920E0E"/>
    <w:rsid w:val="00921F3A"/>
    <w:rsid w:val="009248E7"/>
    <w:rsid w:val="009433C7"/>
    <w:rsid w:val="0094401B"/>
    <w:rsid w:val="0095109C"/>
    <w:rsid w:val="00952C9C"/>
    <w:rsid w:val="0095495A"/>
    <w:rsid w:val="00967CE9"/>
    <w:rsid w:val="00987355"/>
    <w:rsid w:val="0099219F"/>
    <w:rsid w:val="00994707"/>
    <w:rsid w:val="0099650E"/>
    <w:rsid w:val="009B1C80"/>
    <w:rsid w:val="009B2C54"/>
    <w:rsid w:val="009B52D6"/>
    <w:rsid w:val="009C5F60"/>
    <w:rsid w:val="009D0433"/>
    <w:rsid w:val="009D6DC4"/>
    <w:rsid w:val="009E2589"/>
    <w:rsid w:val="009E581A"/>
    <w:rsid w:val="009F6683"/>
    <w:rsid w:val="00A022D6"/>
    <w:rsid w:val="00A05FC4"/>
    <w:rsid w:val="00A16AD2"/>
    <w:rsid w:val="00A239EA"/>
    <w:rsid w:val="00A26AB2"/>
    <w:rsid w:val="00A44123"/>
    <w:rsid w:val="00A50C6D"/>
    <w:rsid w:val="00A56DB0"/>
    <w:rsid w:val="00A64360"/>
    <w:rsid w:val="00A66DEC"/>
    <w:rsid w:val="00A82D92"/>
    <w:rsid w:val="00A83D31"/>
    <w:rsid w:val="00A84237"/>
    <w:rsid w:val="00A9254C"/>
    <w:rsid w:val="00A94D78"/>
    <w:rsid w:val="00A96A11"/>
    <w:rsid w:val="00AA0B0B"/>
    <w:rsid w:val="00AA71DF"/>
    <w:rsid w:val="00AB3A39"/>
    <w:rsid w:val="00AB4218"/>
    <w:rsid w:val="00AB6FCD"/>
    <w:rsid w:val="00AC0F46"/>
    <w:rsid w:val="00AC28B1"/>
    <w:rsid w:val="00AC4E75"/>
    <w:rsid w:val="00AD7B2F"/>
    <w:rsid w:val="00AE0BA0"/>
    <w:rsid w:val="00AE43C1"/>
    <w:rsid w:val="00AF13A8"/>
    <w:rsid w:val="00B1389E"/>
    <w:rsid w:val="00B33DDF"/>
    <w:rsid w:val="00B41599"/>
    <w:rsid w:val="00B663D3"/>
    <w:rsid w:val="00B67229"/>
    <w:rsid w:val="00B948D2"/>
    <w:rsid w:val="00B94D19"/>
    <w:rsid w:val="00B94F59"/>
    <w:rsid w:val="00BA14BC"/>
    <w:rsid w:val="00BA2C9D"/>
    <w:rsid w:val="00BA7D97"/>
    <w:rsid w:val="00BB1C85"/>
    <w:rsid w:val="00BC32BF"/>
    <w:rsid w:val="00BD016B"/>
    <w:rsid w:val="00BD5E54"/>
    <w:rsid w:val="00BF0269"/>
    <w:rsid w:val="00BF0FEE"/>
    <w:rsid w:val="00BF41AB"/>
    <w:rsid w:val="00BF5455"/>
    <w:rsid w:val="00C0225A"/>
    <w:rsid w:val="00C171B3"/>
    <w:rsid w:val="00C25C5E"/>
    <w:rsid w:val="00C34F0C"/>
    <w:rsid w:val="00C37C43"/>
    <w:rsid w:val="00C44950"/>
    <w:rsid w:val="00C50FE7"/>
    <w:rsid w:val="00C5136F"/>
    <w:rsid w:val="00C53EAB"/>
    <w:rsid w:val="00C549A7"/>
    <w:rsid w:val="00C5522F"/>
    <w:rsid w:val="00C62087"/>
    <w:rsid w:val="00C624F8"/>
    <w:rsid w:val="00C723B1"/>
    <w:rsid w:val="00C815F9"/>
    <w:rsid w:val="00C82BB9"/>
    <w:rsid w:val="00C87C4F"/>
    <w:rsid w:val="00C93BAD"/>
    <w:rsid w:val="00C93F81"/>
    <w:rsid w:val="00C958A4"/>
    <w:rsid w:val="00CA0208"/>
    <w:rsid w:val="00CA23C0"/>
    <w:rsid w:val="00CB77E8"/>
    <w:rsid w:val="00CC75BF"/>
    <w:rsid w:val="00CD212B"/>
    <w:rsid w:val="00CD3E20"/>
    <w:rsid w:val="00CE1068"/>
    <w:rsid w:val="00CE2F29"/>
    <w:rsid w:val="00CF03CE"/>
    <w:rsid w:val="00CF4DE8"/>
    <w:rsid w:val="00CF63DD"/>
    <w:rsid w:val="00D0075C"/>
    <w:rsid w:val="00D113EB"/>
    <w:rsid w:val="00D13AAA"/>
    <w:rsid w:val="00D15A8D"/>
    <w:rsid w:val="00D21948"/>
    <w:rsid w:val="00D24157"/>
    <w:rsid w:val="00D309A8"/>
    <w:rsid w:val="00D402B2"/>
    <w:rsid w:val="00D437FA"/>
    <w:rsid w:val="00D52AC5"/>
    <w:rsid w:val="00D539C2"/>
    <w:rsid w:val="00D6252D"/>
    <w:rsid w:val="00D731E4"/>
    <w:rsid w:val="00D7691C"/>
    <w:rsid w:val="00D81849"/>
    <w:rsid w:val="00D95445"/>
    <w:rsid w:val="00D95780"/>
    <w:rsid w:val="00DA37A2"/>
    <w:rsid w:val="00DA4A5D"/>
    <w:rsid w:val="00DA4DF5"/>
    <w:rsid w:val="00DB2D2A"/>
    <w:rsid w:val="00DC26B8"/>
    <w:rsid w:val="00DC4939"/>
    <w:rsid w:val="00DD017B"/>
    <w:rsid w:val="00DD2535"/>
    <w:rsid w:val="00DD6090"/>
    <w:rsid w:val="00DD6A52"/>
    <w:rsid w:val="00DD6DF3"/>
    <w:rsid w:val="00DE72BB"/>
    <w:rsid w:val="00DF2224"/>
    <w:rsid w:val="00E06D42"/>
    <w:rsid w:val="00E17B9F"/>
    <w:rsid w:val="00E21EE6"/>
    <w:rsid w:val="00E40999"/>
    <w:rsid w:val="00E41AB4"/>
    <w:rsid w:val="00E50BF2"/>
    <w:rsid w:val="00E56CDE"/>
    <w:rsid w:val="00E64B6A"/>
    <w:rsid w:val="00E6667E"/>
    <w:rsid w:val="00E72149"/>
    <w:rsid w:val="00E7600D"/>
    <w:rsid w:val="00E81B0C"/>
    <w:rsid w:val="00E915F7"/>
    <w:rsid w:val="00EA079B"/>
    <w:rsid w:val="00EA08E0"/>
    <w:rsid w:val="00EA5567"/>
    <w:rsid w:val="00EB1369"/>
    <w:rsid w:val="00EB27BF"/>
    <w:rsid w:val="00EB4AFF"/>
    <w:rsid w:val="00EC15FF"/>
    <w:rsid w:val="00EC2455"/>
    <w:rsid w:val="00EC5D04"/>
    <w:rsid w:val="00ED3F5F"/>
    <w:rsid w:val="00EE594E"/>
    <w:rsid w:val="00EE5C27"/>
    <w:rsid w:val="00EE7C40"/>
    <w:rsid w:val="00EF392D"/>
    <w:rsid w:val="00EF6369"/>
    <w:rsid w:val="00F0110F"/>
    <w:rsid w:val="00F0476C"/>
    <w:rsid w:val="00F04A41"/>
    <w:rsid w:val="00F12FC4"/>
    <w:rsid w:val="00F15F6C"/>
    <w:rsid w:val="00F17DBF"/>
    <w:rsid w:val="00F21AC6"/>
    <w:rsid w:val="00F2289A"/>
    <w:rsid w:val="00F23779"/>
    <w:rsid w:val="00F24066"/>
    <w:rsid w:val="00F275BA"/>
    <w:rsid w:val="00F40A09"/>
    <w:rsid w:val="00F51EC6"/>
    <w:rsid w:val="00F5228C"/>
    <w:rsid w:val="00F53D2D"/>
    <w:rsid w:val="00F56916"/>
    <w:rsid w:val="00F90634"/>
    <w:rsid w:val="00F91114"/>
    <w:rsid w:val="00FA65C9"/>
    <w:rsid w:val="00FA7457"/>
    <w:rsid w:val="00FB6156"/>
    <w:rsid w:val="00FC1804"/>
    <w:rsid w:val="00FC24AF"/>
    <w:rsid w:val="00FC2DC1"/>
    <w:rsid w:val="00FE54EB"/>
    <w:rsid w:val="00FE5576"/>
    <w:rsid w:val="00FE7C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7E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20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C6F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6F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20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810</Words>
  <Characters>4620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AXIIO</dc:creator>
  <cp:lastModifiedBy>MINS_Purwosari</cp:lastModifiedBy>
  <cp:revision>2</cp:revision>
  <cp:lastPrinted>2017-02-06T05:19:00Z</cp:lastPrinted>
  <dcterms:created xsi:type="dcterms:W3CDTF">2017-02-06T05:36:00Z</dcterms:created>
  <dcterms:modified xsi:type="dcterms:W3CDTF">2017-02-06T05:36:00Z</dcterms:modified>
</cp:coreProperties>
</file>