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0E0" w:rsidRPr="008E26CE" w:rsidRDefault="008E26CE" w:rsidP="008E26CE">
      <w:pPr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8E26CE">
        <w:rPr>
          <w:rFonts w:ascii="Times New Roman" w:hAnsi="Times New Roman" w:cs="Times New Roman"/>
          <w:sz w:val="24"/>
          <w:szCs w:val="24"/>
          <w:lang w:val="id-ID"/>
        </w:rPr>
        <w:t>KISI-KISI</w:t>
      </w:r>
      <w:r w:rsidR="00C90EB9">
        <w:rPr>
          <w:rFonts w:ascii="Times New Roman" w:hAnsi="Times New Roman" w:cs="Times New Roman"/>
          <w:sz w:val="24"/>
          <w:szCs w:val="24"/>
          <w:lang w:val="id-ID"/>
        </w:rPr>
        <w:t xml:space="preserve"> UTS/PTS</w:t>
      </w:r>
      <w:bookmarkStart w:id="0" w:name="_GoBack"/>
      <w:bookmarkEnd w:id="0"/>
      <w:r w:rsidRPr="008E26CE">
        <w:rPr>
          <w:rFonts w:ascii="Times New Roman" w:hAnsi="Times New Roman" w:cs="Times New Roman"/>
          <w:sz w:val="24"/>
          <w:szCs w:val="24"/>
          <w:lang w:val="id-ID"/>
        </w:rPr>
        <w:t xml:space="preserve"> BAHASA JAWA KELAS 4</w:t>
      </w:r>
    </w:p>
    <w:p w:rsidR="00F43293" w:rsidRDefault="00F43293">
      <w:pPr>
        <w:rPr>
          <w:lang w:val="id-ID"/>
        </w:rPr>
      </w:pPr>
    </w:p>
    <w:tbl>
      <w:tblPr>
        <w:tblStyle w:val="TableGrid"/>
        <w:tblW w:w="9901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1275"/>
        <w:gridCol w:w="3686"/>
        <w:gridCol w:w="579"/>
        <w:gridCol w:w="567"/>
        <w:gridCol w:w="709"/>
        <w:gridCol w:w="850"/>
      </w:tblGrid>
      <w:tr w:rsidR="007D5F93" w:rsidTr="008E26CE">
        <w:trPr>
          <w:trHeight w:val="269"/>
        </w:trPr>
        <w:tc>
          <w:tcPr>
            <w:tcW w:w="534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No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Kompetensi dasar</w:t>
            </w: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Materi</w:t>
            </w:r>
          </w:p>
        </w:tc>
        <w:tc>
          <w:tcPr>
            <w:tcW w:w="3686" w:type="dxa"/>
            <w:tcBorders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Indikator</w:t>
            </w:r>
          </w:p>
        </w:tc>
        <w:tc>
          <w:tcPr>
            <w:tcW w:w="2705" w:type="dxa"/>
            <w:gridSpan w:val="4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Bentuk soal</w:t>
            </w:r>
          </w:p>
        </w:tc>
      </w:tr>
      <w:tr w:rsidR="007D5F93" w:rsidTr="008E26CE">
        <w:trPr>
          <w:trHeight w:val="269"/>
        </w:trPr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3686" w:type="dxa"/>
            <w:tcBorders>
              <w:top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579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567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JD</w:t>
            </w:r>
          </w:p>
        </w:tc>
        <w:tc>
          <w:tcPr>
            <w:tcW w:w="709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850" w:type="dxa"/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Uraian</w:t>
            </w:r>
          </w:p>
        </w:tc>
      </w:tr>
      <w:tr w:rsidR="007D5F93" w:rsidTr="008E26CE">
        <w:tc>
          <w:tcPr>
            <w:tcW w:w="534" w:type="dxa"/>
            <w:tcBorders>
              <w:bottom w:val="nil"/>
            </w:tcBorders>
            <w:vAlign w:val="center"/>
          </w:tcPr>
          <w:p w:rsidR="001D13BE" w:rsidRDefault="007D5F93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1701" w:type="dxa"/>
            <w:tcBorders>
              <w:bottom w:val="nil"/>
            </w:tcBorders>
          </w:tcPr>
          <w:p w:rsidR="001D13BE" w:rsidRDefault="007D5F93" w:rsidP="008E26CE">
            <w:pPr>
              <w:rPr>
                <w:lang w:val="id-ID"/>
              </w:rPr>
            </w:pPr>
            <w:r>
              <w:rPr>
                <w:lang w:val="id-ID"/>
              </w:rPr>
              <w:t>Memahami teks dengan membaca cerita wayang</w:t>
            </w:r>
          </w:p>
        </w:tc>
        <w:tc>
          <w:tcPr>
            <w:tcW w:w="1275" w:type="dxa"/>
            <w:tcBorders>
              <w:bottom w:val="nil"/>
            </w:tcBorders>
          </w:tcPr>
          <w:p w:rsidR="001D13BE" w:rsidRDefault="007D5F93" w:rsidP="008E26CE">
            <w:pPr>
              <w:rPr>
                <w:lang w:val="id-ID"/>
              </w:rPr>
            </w:pPr>
            <w:r>
              <w:rPr>
                <w:lang w:val="id-ID"/>
              </w:rPr>
              <w:t>Raden janaka</w:t>
            </w:r>
          </w:p>
        </w:tc>
        <w:tc>
          <w:tcPr>
            <w:tcW w:w="3686" w:type="dxa"/>
          </w:tcPr>
          <w:p w:rsidR="001D13BE" w:rsidRPr="007D5F93" w:rsidRDefault="007D5F93" w:rsidP="008E26CE">
            <w:pPr>
              <w:rPr>
                <w:lang w:val="id-ID"/>
              </w:rPr>
            </w:pPr>
            <w:r>
              <w:rPr>
                <w:lang w:val="id-ID"/>
              </w:rPr>
              <w:t>. siswa dapat menyebutkan judul cerita wayang sesuai teks cerita</w:t>
            </w:r>
          </w:p>
        </w:tc>
        <w:tc>
          <w:tcPr>
            <w:tcW w:w="579" w:type="dxa"/>
            <w:vAlign w:val="center"/>
          </w:tcPr>
          <w:p w:rsidR="001D13BE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567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7D5F93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1D13BE" w:rsidRDefault="007D5F93" w:rsidP="008E26CE">
            <w:pPr>
              <w:rPr>
                <w:lang w:val="id-ID"/>
              </w:rPr>
            </w:pPr>
            <w:r>
              <w:rPr>
                <w:lang w:val="id-ID"/>
              </w:rPr>
              <w:t xml:space="preserve">. siswa dapat menuliskan nama lain </w:t>
            </w:r>
            <w:r w:rsidR="00864187">
              <w:rPr>
                <w:lang w:val="id-ID"/>
              </w:rPr>
              <w:t>dari tokoh wayang (raden janaka)</w:t>
            </w:r>
          </w:p>
        </w:tc>
        <w:tc>
          <w:tcPr>
            <w:tcW w:w="579" w:type="dxa"/>
            <w:vAlign w:val="center"/>
          </w:tcPr>
          <w:p w:rsidR="001D13BE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567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7D5F93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1D13BE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dapat menyebutkan sifat-sifat dari tokoh wayang</w:t>
            </w:r>
          </w:p>
        </w:tc>
        <w:tc>
          <w:tcPr>
            <w:tcW w:w="579" w:type="dxa"/>
            <w:vAlign w:val="center"/>
          </w:tcPr>
          <w:p w:rsidR="001D13BE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567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7D5F93" w:rsidTr="008E26CE"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1D13BE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mengetahui sisilain tokoh wayang</w:t>
            </w:r>
          </w:p>
        </w:tc>
        <w:tc>
          <w:tcPr>
            <w:tcW w:w="579" w:type="dxa"/>
            <w:vAlign w:val="center"/>
          </w:tcPr>
          <w:p w:rsidR="001D13BE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567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7D5F93" w:rsidTr="008E26CE">
        <w:tc>
          <w:tcPr>
            <w:tcW w:w="534" w:type="dxa"/>
            <w:tcBorders>
              <w:bottom w:val="nil"/>
            </w:tcBorders>
            <w:vAlign w:val="center"/>
          </w:tcPr>
          <w:p w:rsidR="001D13BE" w:rsidRDefault="00DB328D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1701" w:type="dxa"/>
            <w:tcBorders>
              <w:bottom w:val="nil"/>
            </w:tcBorders>
          </w:tcPr>
          <w:p w:rsidR="001D13BE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Membuat percakapan/dialog sederhana</w:t>
            </w:r>
          </w:p>
        </w:tc>
        <w:tc>
          <w:tcPr>
            <w:tcW w:w="1275" w:type="dxa"/>
            <w:tcBorders>
              <w:bottom w:val="nil"/>
            </w:tcBorders>
          </w:tcPr>
          <w:p w:rsidR="001D13BE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Dialog sederhana (apotek hidup)</w:t>
            </w:r>
          </w:p>
        </w:tc>
        <w:tc>
          <w:tcPr>
            <w:tcW w:w="3686" w:type="dxa"/>
          </w:tcPr>
          <w:p w:rsidR="001D13BE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dapat mengerti yang dimaksud dengan apotek hidup</w:t>
            </w:r>
          </w:p>
        </w:tc>
        <w:tc>
          <w:tcPr>
            <w:tcW w:w="579" w:type="dxa"/>
            <w:vAlign w:val="center"/>
          </w:tcPr>
          <w:p w:rsidR="001D13BE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567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7D5F93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D13BE" w:rsidRDefault="001D13BE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1D13BE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dapat menjelaskan manfaat dari apotek hidup</w:t>
            </w:r>
          </w:p>
        </w:tc>
        <w:tc>
          <w:tcPr>
            <w:tcW w:w="579" w:type="dxa"/>
            <w:vAlign w:val="center"/>
          </w:tcPr>
          <w:p w:rsidR="001D13BE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567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1D13BE" w:rsidRDefault="001D13BE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mengerti nama lain apotek hidup</w:t>
            </w:r>
          </w:p>
        </w:tc>
        <w:tc>
          <w:tcPr>
            <w:tcW w:w="57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menulis kata tanya dalam dialog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mengartikan kata sulit dalam dialog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membuat kalimat dialog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menjawab pertanyaan isi dialog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64187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membaca kalimat jawa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menulis kalimat jawa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bottom w:val="nil"/>
            </w:tcBorders>
            <w:vAlign w:val="center"/>
          </w:tcPr>
          <w:p w:rsidR="00864187" w:rsidRDefault="00DB328D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1701" w:type="dxa"/>
            <w:tcBorders>
              <w:bottom w:val="nil"/>
            </w:tcBorders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Memahami arti tembung lingga/ tembung andhahan</w:t>
            </w:r>
          </w:p>
        </w:tc>
        <w:tc>
          <w:tcPr>
            <w:tcW w:w="1275" w:type="dxa"/>
            <w:tcBorders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mengetahui macam-macam tembung andhahan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membuat kalimat baik dari tembung andhahan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mengerti arti tembung lingga</w:t>
            </w:r>
          </w:p>
        </w:tc>
        <w:tc>
          <w:tcPr>
            <w:tcW w:w="57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>. siswa dapat menuliskan contoh tembung lingga dengan ater-ater/ awalan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864187" w:rsidTr="008E26CE">
        <w:tc>
          <w:tcPr>
            <w:tcW w:w="534" w:type="dxa"/>
            <w:tcBorders>
              <w:top w:val="nil"/>
              <w:bottom w:val="single" w:sz="4" w:space="0" w:color="auto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DB328D" w:rsidP="008E26CE">
            <w:pPr>
              <w:rPr>
                <w:lang w:val="id-ID"/>
              </w:rPr>
            </w:pPr>
            <w:r>
              <w:rPr>
                <w:lang w:val="id-ID"/>
              </w:rPr>
              <w:t xml:space="preserve">. siswa mampu melengkapi kalimat </w:t>
            </w:r>
            <w:r w:rsidR="00223615">
              <w:rPr>
                <w:lang w:val="id-ID"/>
              </w:rPr>
              <w:lastRenderedPageBreak/>
              <w:t>yang belum lengkap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bottom w:val="nil"/>
            </w:tcBorders>
            <w:vAlign w:val="center"/>
          </w:tcPr>
          <w:p w:rsidR="00864187" w:rsidRDefault="00223615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4.</w:t>
            </w:r>
          </w:p>
        </w:tc>
        <w:tc>
          <w:tcPr>
            <w:tcW w:w="1701" w:type="dxa"/>
            <w:tcBorders>
              <w:bottom w:val="nil"/>
            </w:tcBorders>
          </w:tcPr>
          <w:p w:rsidR="00864187" w:rsidRDefault="00223615" w:rsidP="008E26CE">
            <w:pPr>
              <w:rPr>
                <w:lang w:val="id-ID"/>
              </w:rPr>
            </w:pPr>
            <w:r>
              <w:rPr>
                <w:lang w:val="id-ID"/>
              </w:rPr>
              <w:t>Membaca dan memahami teks pembacaan geguritan</w:t>
            </w:r>
          </w:p>
        </w:tc>
        <w:tc>
          <w:tcPr>
            <w:tcW w:w="1275" w:type="dxa"/>
            <w:tcBorders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223615" w:rsidP="008E26CE">
            <w:pPr>
              <w:rPr>
                <w:lang w:val="id-ID"/>
              </w:rPr>
            </w:pPr>
            <w:r>
              <w:rPr>
                <w:lang w:val="id-ID"/>
              </w:rPr>
              <w:t xml:space="preserve">. siswa </w:t>
            </w:r>
            <w:r w:rsidR="00F43293">
              <w:rPr>
                <w:lang w:val="id-ID"/>
              </w:rPr>
              <w:t>mampu mengetahui macam-macam alat transportasi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F43293" w:rsidP="008E26CE">
            <w:pPr>
              <w:rPr>
                <w:lang w:val="id-ID"/>
              </w:rPr>
            </w:pPr>
            <w:r>
              <w:rPr>
                <w:lang w:val="id-ID"/>
              </w:rPr>
              <w:t xml:space="preserve">. siswa mampu mengetahui fungsi </w:t>
            </w:r>
            <w:r w:rsidR="00392C68">
              <w:rPr>
                <w:lang w:val="id-ID"/>
              </w:rPr>
              <w:t>transportasi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392C68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mengartikan kata-kata sulit dari bacan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392C68" w:rsidP="008E26CE">
            <w:pPr>
              <w:rPr>
                <w:lang w:val="id-ID"/>
              </w:rPr>
            </w:pPr>
            <w:r>
              <w:rPr>
                <w:lang w:val="id-ID"/>
              </w:rPr>
              <w:t>. siswa mengerti nama pekerjaan</w:t>
            </w:r>
          </w:p>
        </w:tc>
        <w:tc>
          <w:tcPr>
            <w:tcW w:w="57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392C68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membaca aksara jawa</w:t>
            </w:r>
          </w:p>
        </w:tc>
        <w:tc>
          <w:tcPr>
            <w:tcW w:w="57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864187" w:rsidTr="008E26CE">
        <w:tc>
          <w:tcPr>
            <w:tcW w:w="534" w:type="dxa"/>
            <w:tcBorders>
              <w:top w:val="nil"/>
              <w:bottom w:val="nil"/>
            </w:tcBorders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864187" w:rsidRDefault="00864187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864187" w:rsidRDefault="008E26CE" w:rsidP="008E26CE">
            <w:pPr>
              <w:rPr>
                <w:lang w:val="id-ID"/>
              </w:rPr>
            </w:pPr>
            <w:r>
              <w:rPr>
                <w:lang w:val="id-ID"/>
              </w:rPr>
              <w:t xml:space="preserve">. </w:t>
            </w:r>
            <w:r w:rsidR="00392C68">
              <w:rPr>
                <w:lang w:val="id-ID"/>
              </w:rPr>
              <w:t>Siswa mampu menulis aksara jawa</w:t>
            </w:r>
          </w:p>
        </w:tc>
        <w:tc>
          <w:tcPr>
            <w:tcW w:w="579" w:type="dxa"/>
            <w:vAlign w:val="center"/>
          </w:tcPr>
          <w:p w:rsidR="00864187" w:rsidRDefault="00392C68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567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864187" w:rsidRDefault="00864187" w:rsidP="008E26CE">
            <w:pPr>
              <w:jc w:val="center"/>
              <w:rPr>
                <w:lang w:val="id-ID"/>
              </w:rPr>
            </w:pPr>
          </w:p>
        </w:tc>
      </w:tr>
      <w:tr w:rsidR="00392C68" w:rsidTr="008E26CE">
        <w:tc>
          <w:tcPr>
            <w:tcW w:w="534" w:type="dxa"/>
            <w:tcBorders>
              <w:top w:val="nil"/>
            </w:tcBorders>
            <w:vAlign w:val="center"/>
          </w:tcPr>
          <w:p w:rsidR="00392C68" w:rsidRDefault="00392C68" w:rsidP="008E26CE">
            <w:pPr>
              <w:jc w:val="center"/>
              <w:rPr>
                <w:lang w:val="id-ID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392C68" w:rsidRDefault="00392C68" w:rsidP="008E26CE">
            <w:pPr>
              <w:rPr>
                <w:lang w:val="id-ID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392C68" w:rsidRDefault="00392C68" w:rsidP="008E26CE">
            <w:pPr>
              <w:rPr>
                <w:lang w:val="id-ID"/>
              </w:rPr>
            </w:pPr>
          </w:p>
        </w:tc>
        <w:tc>
          <w:tcPr>
            <w:tcW w:w="3686" w:type="dxa"/>
          </w:tcPr>
          <w:p w:rsidR="00392C68" w:rsidRDefault="00392C68" w:rsidP="008E26CE">
            <w:pPr>
              <w:rPr>
                <w:lang w:val="id-ID"/>
              </w:rPr>
            </w:pPr>
            <w:r>
              <w:rPr>
                <w:lang w:val="id-ID"/>
              </w:rPr>
              <w:t>. Siswa mampu menyusun kalimat dengan baik</w:t>
            </w:r>
          </w:p>
        </w:tc>
        <w:tc>
          <w:tcPr>
            <w:tcW w:w="579" w:type="dxa"/>
            <w:vAlign w:val="center"/>
          </w:tcPr>
          <w:p w:rsidR="00392C68" w:rsidRDefault="00392C68" w:rsidP="008E26CE">
            <w:pPr>
              <w:jc w:val="center"/>
              <w:rPr>
                <w:lang w:val="id-ID"/>
              </w:rPr>
            </w:pPr>
          </w:p>
        </w:tc>
        <w:tc>
          <w:tcPr>
            <w:tcW w:w="567" w:type="dxa"/>
            <w:vAlign w:val="center"/>
          </w:tcPr>
          <w:p w:rsidR="00392C68" w:rsidRDefault="00392C68" w:rsidP="008E26CE">
            <w:pPr>
              <w:jc w:val="center"/>
              <w:rPr>
                <w:lang w:val="id-ID"/>
              </w:rPr>
            </w:pPr>
          </w:p>
        </w:tc>
        <w:tc>
          <w:tcPr>
            <w:tcW w:w="709" w:type="dxa"/>
            <w:vAlign w:val="center"/>
          </w:tcPr>
          <w:p w:rsidR="00392C68" w:rsidRDefault="00392C68" w:rsidP="008E26CE">
            <w:pPr>
              <w:jc w:val="center"/>
              <w:rPr>
                <w:lang w:val="id-ID"/>
              </w:rPr>
            </w:pPr>
          </w:p>
        </w:tc>
        <w:tc>
          <w:tcPr>
            <w:tcW w:w="850" w:type="dxa"/>
            <w:vAlign w:val="center"/>
          </w:tcPr>
          <w:p w:rsidR="00392C68" w:rsidRDefault="008E26CE" w:rsidP="008E26CE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</w:tbl>
    <w:p w:rsidR="001D13BE" w:rsidRPr="001D13BE" w:rsidRDefault="001D13BE">
      <w:pPr>
        <w:rPr>
          <w:lang w:val="id-ID"/>
        </w:rPr>
      </w:pPr>
    </w:p>
    <w:sectPr w:rsidR="001D13BE" w:rsidRPr="001D1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20902"/>
    <w:multiLevelType w:val="hybridMultilevel"/>
    <w:tmpl w:val="9F70F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29F7EF9"/>
    <w:multiLevelType w:val="hybridMultilevel"/>
    <w:tmpl w:val="25D23172"/>
    <w:lvl w:ilvl="0" w:tplc="737A7F32">
      <w:start w:val="1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3BE"/>
    <w:rsid w:val="000740E0"/>
    <w:rsid w:val="000A69C2"/>
    <w:rsid w:val="001D13BE"/>
    <w:rsid w:val="00223615"/>
    <w:rsid w:val="002610ED"/>
    <w:rsid w:val="00392C68"/>
    <w:rsid w:val="0048535F"/>
    <w:rsid w:val="00560F8B"/>
    <w:rsid w:val="006C724C"/>
    <w:rsid w:val="00726F06"/>
    <w:rsid w:val="007A1A58"/>
    <w:rsid w:val="007A2CE3"/>
    <w:rsid w:val="007D5F93"/>
    <w:rsid w:val="00864187"/>
    <w:rsid w:val="008E26CE"/>
    <w:rsid w:val="009447C2"/>
    <w:rsid w:val="00AE276A"/>
    <w:rsid w:val="00B42190"/>
    <w:rsid w:val="00BA0144"/>
    <w:rsid w:val="00C837AC"/>
    <w:rsid w:val="00C90EB9"/>
    <w:rsid w:val="00CF54C9"/>
    <w:rsid w:val="00D20780"/>
    <w:rsid w:val="00D37BCF"/>
    <w:rsid w:val="00DB328D"/>
    <w:rsid w:val="00DE27A2"/>
    <w:rsid w:val="00E00E7A"/>
    <w:rsid w:val="00E17829"/>
    <w:rsid w:val="00F43293"/>
    <w:rsid w:val="00F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1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5F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7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1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5F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2017-08-29T23:55:00Z</dcterms:created>
  <dcterms:modified xsi:type="dcterms:W3CDTF">2017-08-30T01:01:00Z</dcterms:modified>
</cp:coreProperties>
</file>