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>ASAL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A976A7">
        <w:rPr>
          <w:rFonts w:ascii="Times New Roman" w:hAnsi="Times New Roman" w:cs="Times New Roman"/>
          <w:sz w:val="24"/>
          <w:szCs w:val="24"/>
        </w:rPr>
        <w:tab/>
        <w:t>: Al Qur’an Hadis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VI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A976A7">
        <w:rPr>
          <w:rFonts w:ascii="Times New Roman" w:hAnsi="Times New Roman" w:cs="Times New Roman"/>
          <w:sz w:val="24"/>
          <w:szCs w:val="24"/>
        </w:rPr>
        <w:t>lah Soal</w:t>
      </w:r>
      <w:r w:rsidR="00A976A7"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A976A7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Marzuki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198003022007101001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MI Nahdlotusy Syubban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081228624245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585" w:type="dxa"/>
        <w:tblInd w:w="108" w:type="dxa"/>
        <w:tblLook w:val="04A0"/>
      </w:tblPr>
      <w:tblGrid>
        <w:gridCol w:w="644"/>
        <w:gridCol w:w="5533"/>
        <w:gridCol w:w="2532"/>
        <w:gridCol w:w="5749"/>
        <w:gridCol w:w="1136"/>
        <w:gridCol w:w="991"/>
      </w:tblGrid>
      <w:tr w:rsidR="004234FC" w:rsidTr="004B7961">
        <w:trPr>
          <w:trHeight w:val="949"/>
        </w:trPr>
        <w:tc>
          <w:tcPr>
            <w:tcW w:w="64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53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74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3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1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D26E72">
        <w:trPr>
          <w:trHeight w:val="441"/>
        </w:trPr>
        <w:tc>
          <w:tcPr>
            <w:tcW w:w="644" w:type="dxa"/>
            <w:vAlign w:val="center"/>
          </w:tcPr>
          <w:p w:rsidR="004234FC" w:rsidRPr="00591EFE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33" w:type="dxa"/>
            <w:vAlign w:val="center"/>
          </w:tcPr>
          <w:p w:rsidR="004234FC" w:rsidRPr="00A976A7" w:rsidRDefault="00A976A7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Menerima Q.S Ad-Dhuha ( 93 ) sebagai firman Allah SWT</w:t>
            </w:r>
          </w:p>
        </w:tc>
        <w:tc>
          <w:tcPr>
            <w:tcW w:w="2532" w:type="dxa"/>
            <w:vAlign w:val="center"/>
          </w:tcPr>
          <w:p w:rsidR="004234FC" w:rsidRPr="00732E40" w:rsidRDefault="00732E40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 Ad-Dhuha</w:t>
            </w:r>
          </w:p>
        </w:tc>
        <w:tc>
          <w:tcPr>
            <w:tcW w:w="5749" w:type="dxa"/>
            <w:vAlign w:val="center"/>
          </w:tcPr>
          <w:p w:rsidR="004234FC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salah satu surat ad-dhuha , siswa dapat menentukan lanjutan ayat tersebut</w:t>
            </w:r>
          </w:p>
        </w:tc>
        <w:tc>
          <w:tcPr>
            <w:tcW w:w="1136" w:type="dxa"/>
            <w:vAlign w:val="center"/>
          </w:tcPr>
          <w:p w:rsidR="004234FC" w:rsidRPr="00A976A7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4234FC" w:rsidRPr="00A976A7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FC2282" w:rsidTr="00D26E72">
        <w:trPr>
          <w:trHeight w:val="441"/>
        </w:trPr>
        <w:tc>
          <w:tcPr>
            <w:tcW w:w="644" w:type="dxa"/>
            <w:vAlign w:val="center"/>
          </w:tcPr>
          <w:p w:rsidR="00FC2282" w:rsidRPr="00591EFE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FC2282" w:rsidRDefault="00FC228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FC2282" w:rsidRDefault="00FC228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FC2282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beberapa ayat</w:t>
            </w:r>
            <w:r w:rsidR="00AC58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pendek</w:t>
            </w:r>
            <w:r w:rsidR="00AC58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pada tabel, siswa dapat mengidentifikasi ayat yang termasuk pada surat ad-dhuha</w:t>
            </w:r>
          </w:p>
        </w:tc>
        <w:tc>
          <w:tcPr>
            <w:tcW w:w="1136" w:type="dxa"/>
            <w:vAlign w:val="center"/>
          </w:tcPr>
          <w:p w:rsidR="00FC2282" w:rsidRPr="00A976A7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FC2282" w:rsidRPr="00A976A7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E739CE" w:rsidTr="00D26E72">
        <w:trPr>
          <w:trHeight w:val="441"/>
        </w:trPr>
        <w:tc>
          <w:tcPr>
            <w:tcW w:w="644" w:type="dxa"/>
            <w:vAlign w:val="center"/>
          </w:tcPr>
          <w:p w:rsidR="00E739CE" w:rsidRPr="00591EFE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E739CE" w:rsidRDefault="00E739CE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E739CE" w:rsidRDefault="00E739CE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E739CE" w:rsidRPr="00732E40" w:rsidRDefault="00AC5813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salah satu ayat surat ad-dhuha, siswa dapat menentukan hukum  bacaan pada kata yang bergaris bawah</w:t>
            </w:r>
          </w:p>
        </w:tc>
        <w:tc>
          <w:tcPr>
            <w:tcW w:w="1136" w:type="dxa"/>
            <w:vAlign w:val="center"/>
          </w:tcPr>
          <w:p w:rsidR="00E739CE" w:rsidRPr="00A976A7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E739CE" w:rsidRPr="00A976A7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33" w:type="dxa"/>
            <w:vAlign w:val="center"/>
          </w:tcPr>
          <w:p w:rsidR="006C6C49" w:rsidRPr="00E739CE" w:rsidRDefault="006C6C49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 yang terkandung dalam Q.S Ad-Dhuha ( 93 )</w:t>
            </w:r>
          </w:p>
        </w:tc>
        <w:tc>
          <w:tcPr>
            <w:tcW w:w="2532" w:type="dxa"/>
            <w:vAlign w:val="center"/>
          </w:tcPr>
          <w:p w:rsidR="006C6C49" w:rsidRPr="00E739CE" w:rsidRDefault="006C6C49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Surat Ad-Dhuha</w:t>
            </w:r>
          </w:p>
        </w:tc>
        <w:tc>
          <w:tcPr>
            <w:tcW w:w="574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9840A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engetaui surat ad-dhuha tergolong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surat ad-dhuha terletak pada surah yang ke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jumlah surat ad-dhuha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6C6C49" w:rsidTr="00D26E72">
        <w:trPr>
          <w:trHeight w:val="441"/>
        </w:trPr>
        <w:tc>
          <w:tcPr>
            <w:tcW w:w="644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6C6C49" w:rsidRDefault="006C6C49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6C6C49" w:rsidRPr="006C6C49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ayat surat ad-dhuha bahwa kehidupan akhirat lebih utama daripada kehidupan akhirat</w:t>
            </w:r>
          </w:p>
        </w:tc>
        <w:tc>
          <w:tcPr>
            <w:tcW w:w="1136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9C1845" w:rsidTr="00D26E72">
        <w:trPr>
          <w:trHeight w:val="441"/>
        </w:trPr>
        <w:tc>
          <w:tcPr>
            <w:tcW w:w="644" w:type="dxa"/>
            <w:vAlign w:val="center"/>
          </w:tcPr>
          <w:p w:rsidR="009C1845" w:rsidRPr="00591EFE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33" w:type="dxa"/>
            <w:vAlign w:val="center"/>
          </w:tcPr>
          <w:p w:rsidR="009C1845" w:rsidRPr="00AC5813" w:rsidRDefault="009C1845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Mengamalkan ajaran Q.S Ad-Dhuha ( 93 )</w:t>
            </w:r>
          </w:p>
        </w:tc>
        <w:tc>
          <w:tcPr>
            <w:tcW w:w="2532" w:type="dxa"/>
            <w:vAlign w:val="center"/>
          </w:tcPr>
          <w:p w:rsidR="009C1845" w:rsidRPr="00AC5813" w:rsidRDefault="009C1845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Ajaran surat ad-dhuha</w:t>
            </w:r>
          </w:p>
        </w:tc>
        <w:tc>
          <w:tcPr>
            <w:tcW w:w="5749" w:type="dxa"/>
            <w:vAlign w:val="center"/>
          </w:tcPr>
          <w:p w:rsidR="009C1845" w:rsidRPr="006C6C49" w:rsidRDefault="009C1845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ayat surat ad-dhuha larangan menghina dan berlaku sewenang-wenang  pada anak yatim</w:t>
            </w:r>
          </w:p>
        </w:tc>
        <w:tc>
          <w:tcPr>
            <w:tcW w:w="1136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9C1845" w:rsidTr="00D26E72">
        <w:trPr>
          <w:trHeight w:val="441"/>
        </w:trPr>
        <w:tc>
          <w:tcPr>
            <w:tcW w:w="644" w:type="dxa"/>
            <w:vAlign w:val="center"/>
          </w:tcPr>
          <w:p w:rsidR="009C1845" w:rsidRPr="00591EFE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Align w:val="center"/>
          </w:tcPr>
          <w:p w:rsidR="009C1845" w:rsidRDefault="009C1845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9C1845" w:rsidRDefault="009C1845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9C1845" w:rsidRPr="006C6C49" w:rsidRDefault="009C1845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ayat surat ad-dhuha larangan menghardik terhadap orang yang  peminta-minta</w:t>
            </w:r>
          </w:p>
        </w:tc>
        <w:tc>
          <w:tcPr>
            <w:tcW w:w="1136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9C1845" w:rsidTr="00D26E72">
        <w:trPr>
          <w:trHeight w:val="441"/>
        </w:trPr>
        <w:tc>
          <w:tcPr>
            <w:tcW w:w="644" w:type="dxa"/>
            <w:vAlign w:val="center"/>
          </w:tcPr>
          <w:p w:rsidR="009C1845" w:rsidRPr="00591EFE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33" w:type="dxa"/>
            <w:vAlign w:val="center"/>
          </w:tcPr>
          <w:p w:rsidR="009C1845" w:rsidRPr="009C1845" w:rsidRDefault="009C1845" w:rsidP="009840AE">
            <w:pPr>
              <w:pStyle w:val="ListParagraph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9C1845" w:rsidRPr="009C1845" w:rsidRDefault="009C1845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9C1845" w:rsidRPr="00B212DE" w:rsidRDefault="00B212DE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Disajikan hadis tentang keutamaan memberi, siswa dapat menerjemahkan pada kata yang bergaris bawah</w:t>
            </w:r>
          </w:p>
        </w:tc>
        <w:tc>
          <w:tcPr>
            <w:tcW w:w="1136" w:type="dxa"/>
            <w:vAlign w:val="center"/>
          </w:tcPr>
          <w:p w:rsidR="009C1845" w:rsidRPr="00A976A7" w:rsidRDefault="009C1845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1" w:type="dxa"/>
            <w:vAlign w:val="center"/>
          </w:tcPr>
          <w:p w:rsidR="009C1845" w:rsidRPr="00D26E72" w:rsidRDefault="009C1845" w:rsidP="009840AE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591EFE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33" w:type="dxa"/>
            <w:vAlign w:val="center"/>
          </w:tcPr>
          <w:p w:rsidR="00D26E72" w:rsidRPr="00D26E72" w:rsidRDefault="00D26E72" w:rsidP="00B4029A">
            <w:pPr>
              <w:ind w:left="382" w:hanging="38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1.2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 yang terkandung dalam Q.S Ad-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Dhuha ( 93 )</w:t>
            </w:r>
          </w:p>
        </w:tc>
        <w:tc>
          <w:tcPr>
            <w:tcW w:w="2532" w:type="dxa"/>
            <w:vAlign w:val="center"/>
          </w:tcPr>
          <w:p w:rsidR="00D26E72" w:rsidRPr="00E739CE" w:rsidRDefault="00D26E72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Surat Ad-Dhuha</w:t>
            </w:r>
          </w:p>
        </w:tc>
        <w:tc>
          <w:tcPr>
            <w:tcW w:w="5749" w:type="dxa"/>
            <w:vAlign w:val="center"/>
          </w:tcPr>
          <w:p w:rsidR="00D26E72" w:rsidRPr="004E265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surat ad dhuh</w:t>
            </w:r>
            <w:r w:rsidR="009840A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 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tergolong surat  apa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4E265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jumlah surat 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A356C3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bahwa surat ad dhuha termasuk surat yang ke berapa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8D1BEE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bahwa akibat orang yang suka menghardik anak yatim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33" w:type="dxa"/>
            <w:vAlign w:val="center"/>
          </w:tcPr>
          <w:p w:rsidR="00D26E72" w:rsidRPr="007649E4" w:rsidRDefault="00D26E72" w:rsidP="009840AE">
            <w:pPr>
              <w:pStyle w:val="ListParagraph"/>
              <w:numPr>
                <w:ilvl w:val="1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7649E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D26E72" w:rsidRPr="008D1BEE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mengartikan </w:t>
            </w:r>
            <w:r>
              <w:rPr>
                <w:rFonts w:ascii="Helvetica" w:hAnsi="Helvetica"/>
                <w:color w:val="000000"/>
                <w:sz w:val="30"/>
                <w:szCs w:val="30"/>
                <w:rtl/>
              </w:rPr>
              <w:t>اَلْيَدُ الْعُلْيَا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632C3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menterjemahkan salah satu ayat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632C3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melanjutkan ayat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C0044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salah satu ayat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7649E4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33" w:type="dxa"/>
            <w:vAlign w:val="center"/>
          </w:tcPr>
          <w:p w:rsidR="00D26E72" w:rsidRPr="00D26E72" w:rsidRDefault="00D26E72" w:rsidP="009840AE">
            <w:pPr>
              <w:pStyle w:val="ListParagraph"/>
              <w:numPr>
                <w:ilvl w:val="1"/>
                <w:numId w:val="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D26E72" w:rsidRPr="00632C3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perowi hadis tentang keutamaan memberi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C0044D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manfaat bersedekah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D26E72" w:rsidTr="00D26E72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33" w:type="dxa"/>
            <w:vAlign w:val="center"/>
          </w:tcPr>
          <w:p w:rsidR="00D26E72" w:rsidRPr="00D26E72" w:rsidRDefault="00D26E72" w:rsidP="009840AE">
            <w:pPr>
              <w:pStyle w:val="ListParagraph"/>
              <w:numPr>
                <w:ilvl w:val="1"/>
                <w:numId w:val="8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Menerima Q.S Ad-Dhuha ( 93 ) sebagai firman Allah SWT</w:t>
            </w:r>
          </w:p>
        </w:tc>
        <w:tc>
          <w:tcPr>
            <w:tcW w:w="2532" w:type="dxa"/>
            <w:vAlign w:val="center"/>
          </w:tcPr>
          <w:p w:rsidR="00D26E72" w:rsidRPr="00732E40" w:rsidRDefault="00D26E72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 Ad-Dhuha</w:t>
            </w:r>
          </w:p>
        </w:tc>
        <w:tc>
          <w:tcPr>
            <w:tcW w:w="5749" w:type="dxa"/>
            <w:vAlign w:val="center"/>
          </w:tcPr>
          <w:p w:rsidR="00D26E72" w:rsidRDefault="00D26E72" w:rsidP="001816B5">
            <w:pPr>
              <w:bidi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maksud ayat surat ad dhuha  </w:t>
            </w:r>
            <w:r w:rsidRPr="00EC4317">
              <w:rPr>
                <w:sz w:val="34"/>
                <w:szCs w:val="34"/>
              </w:rPr>
              <w:sym w:font="HQPB4" w:char="F0E4"/>
            </w:r>
            <w:r w:rsidRPr="00EC4317">
              <w:rPr>
                <w:sz w:val="34"/>
                <w:szCs w:val="34"/>
              </w:rPr>
              <w:sym w:font="HQPB2" w:char="F06F"/>
            </w:r>
            <w:r w:rsidRPr="00EC4317">
              <w:rPr>
                <w:sz w:val="34"/>
                <w:szCs w:val="34"/>
              </w:rPr>
              <w:sym w:font="HQPB5" w:char="F074"/>
            </w:r>
            <w:r w:rsidRPr="00EC4317">
              <w:rPr>
                <w:sz w:val="34"/>
                <w:szCs w:val="34"/>
              </w:rPr>
              <w:sym w:font="HQPB1" w:char="F08D"/>
            </w:r>
            <w:r w:rsidRPr="00EC4317">
              <w:rPr>
                <w:sz w:val="34"/>
                <w:szCs w:val="34"/>
              </w:rPr>
              <w:sym w:font="HQPB4" w:char="F0C5"/>
            </w:r>
            <w:r w:rsidRPr="00EC4317">
              <w:rPr>
                <w:sz w:val="34"/>
                <w:szCs w:val="34"/>
              </w:rPr>
              <w:sym w:font="HQPB1" w:char="F07A"/>
            </w:r>
            <w:r w:rsidRPr="00EC4317">
              <w:rPr>
                <w:sz w:val="34"/>
                <w:szCs w:val="34"/>
              </w:rPr>
              <w:sym w:font="HQPB5" w:char="F045"/>
            </w:r>
            <w:r w:rsidRPr="00EC4317">
              <w:rPr>
                <w:sz w:val="34"/>
                <w:szCs w:val="34"/>
              </w:rPr>
              <w:sym w:font="HQPB2" w:char="F07A"/>
            </w:r>
            <w:r w:rsidRPr="00EC4317">
              <w:rPr>
                <w:sz w:val="34"/>
                <w:szCs w:val="34"/>
              </w:rPr>
              <w:sym w:font="HQPB5" w:char="F073"/>
            </w:r>
            <w:r w:rsidRPr="00EC4317">
              <w:rPr>
                <w:sz w:val="34"/>
                <w:szCs w:val="34"/>
              </w:rPr>
              <w:sym w:font="HQPB2" w:char="F039"/>
            </w:r>
            <w:r w:rsidRPr="00EC4317">
              <w:rPr>
                <w:sz w:val="34"/>
                <w:szCs w:val="34"/>
              </w:rPr>
              <w:sym w:font="HQPB5" w:char="F075"/>
            </w:r>
            <w:r w:rsidRPr="00EC4317">
              <w:rPr>
                <w:sz w:val="34"/>
                <w:szCs w:val="34"/>
              </w:rPr>
              <w:sym w:font="HQPB2" w:char="F072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4" w:char="F0D7"/>
            </w:r>
            <w:r w:rsidRPr="00EC4317">
              <w:rPr>
                <w:sz w:val="34"/>
                <w:szCs w:val="34"/>
              </w:rPr>
              <w:sym w:font="HQPB1" w:char="F08E"/>
            </w:r>
            <w:r w:rsidRPr="00EC4317">
              <w:rPr>
                <w:sz w:val="34"/>
                <w:szCs w:val="34"/>
              </w:rPr>
              <w:sym w:font="HQPB4" w:char="F0F6"/>
            </w:r>
            <w:r w:rsidRPr="00EC4317">
              <w:rPr>
                <w:sz w:val="34"/>
                <w:szCs w:val="34"/>
              </w:rPr>
              <w:sym w:font="HQPB2" w:char="F08D"/>
            </w:r>
            <w:r w:rsidRPr="00EC4317">
              <w:rPr>
                <w:sz w:val="34"/>
                <w:szCs w:val="34"/>
              </w:rPr>
              <w:sym w:font="HQPB5" w:char="F079"/>
            </w:r>
            <w:r w:rsidRPr="00EC4317">
              <w:rPr>
                <w:sz w:val="34"/>
                <w:szCs w:val="34"/>
              </w:rPr>
              <w:sym w:font="HQPB1" w:char="F07B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5" w:char="F079"/>
            </w:r>
            <w:r w:rsidRPr="00EC4317">
              <w:rPr>
                <w:sz w:val="34"/>
                <w:szCs w:val="34"/>
              </w:rPr>
              <w:sym w:font="HQPB2" w:char="F037"/>
            </w:r>
            <w:r w:rsidRPr="00EC4317">
              <w:rPr>
                <w:sz w:val="34"/>
                <w:szCs w:val="34"/>
              </w:rPr>
              <w:sym w:font="HQPB4" w:char="F0A9"/>
            </w:r>
            <w:r w:rsidRPr="00EC4317">
              <w:rPr>
                <w:sz w:val="34"/>
                <w:szCs w:val="34"/>
              </w:rPr>
              <w:sym w:font="HQPB2" w:char="F039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5" w:char="F07A"/>
            </w:r>
            <w:r w:rsidRPr="00EC4317">
              <w:rPr>
                <w:sz w:val="34"/>
                <w:szCs w:val="34"/>
              </w:rPr>
              <w:sym w:font="HQPB2" w:char="F060"/>
            </w:r>
            <w:r w:rsidRPr="00EC4317">
              <w:rPr>
                <w:sz w:val="34"/>
                <w:szCs w:val="34"/>
              </w:rPr>
              <w:sym w:font="HQPB4" w:char="F0CF"/>
            </w:r>
            <w:r w:rsidRPr="00EC4317">
              <w:rPr>
                <w:sz w:val="34"/>
                <w:szCs w:val="34"/>
              </w:rPr>
              <w:sym w:font="HQPB2" w:char="F042"/>
            </w:r>
            <w:r w:rsidRPr="00EC4317">
              <w:rPr>
                <w:rFonts w:ascii="(normal text)" w:hAnsi="(normal text)"/>
                <w:sz w:val="28"/>
                <w:szCs w:val="28"/>
                <w:rtl/>
              </w:rPr>
              <w:t xml:space="preserve"> </w:t>
            </w:r>
            <w:r w:rsidRPr="00EC4317">
              <w:rPr>
                <w:sz w:val="34"/>
                <w:szCs w:val="34"/>
              </w:rPr>
              <w:sym w:font="HQPB5" w:char="F034"/>
            </w:r>
            <w:r w:rsidRPr="00EC4317">
              <w:rPr>
                <w:sz w:val="34"/>
                <w:szCs w:val="34"/>
              </w:rPr>
              <w:sym w:font="HQPB2" w:char="F092"/>
            </w:r>
            <w:r w:rsidRPr="00EC4317">
              <w:rPr>
                <w:sz w:val="34"/>
                <w:szCs w:val="34"/>
              </w:rPr>
              <w:sym w:font="HQPB5" w:char="F06E"/>
            </w:r>
            <w:r w:rsidRPr="00EC4317">
              <w:rPr>
                <w:sz w:val="34"/>
                <w:szCs w:val="34"/>
              </w:rPr>
              <w:sym w:font="HQPB2" w:char="F03C"/>
            </w:r>
            <w:r w:rsidRPr="00EC4317">
              <w:rPr>
                <w:sz w:val="34"/>
                <w:szCs w:val="34"/>
              </w:rPr>
              <w:sym w:font="HQPB2" w:char="F072"/>
            </w:r>
            <w:r w:rsidRPr="00EC4317">
              <w:rPr>
                <w:sz w:val="34"/>
                <w:szCs w:val="34"/>
              </w:rPr>
              <w:sym w:font="HQPB5" w:char="F057"/>
            </w:r>
            <w:r w:rsidRPr="00EC4317">
              <w:rPr>
                <w:sz w:val="34"/>
                <w:szCs w:val="34"/>
              </w:rPr>
              <w:sym w:font="HQPB2" w:char="F07B"/>
            </w:r>
            <w:r w:rsidRPr="00EC4317">
              <w:rPr>
                <w:sz w:val="34"/>
                <w:szCs w:val="34"/>
              </w:rPr>
              <w:sym w:font="HQPB5" w:char="F024"/>
            </w:r>
            <w:r w:rsidRPr="00EC4317">
              <w:rPr>
                <w:sz w:val="34"/>
                <w:szCs w:val="34"/>
              </w:rPr>
              <w:sym w:font="HQPB1" w:char="F023"/>
            </w:r>
          </w:p>
          <w:p w:rsidR="00D26E72" w:rsidRPr="00EC4317" w:rsidRDefault="00D26E72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36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</w:t>
            </w:r>
          </w:p>
        </w:tc>
        <w:tc>
          <w:tcPr>
            <w:tcW w:w="5533" w:type="dxa"/>
          </w:tcPr>
          <w:p w:rsidR="00D26E72" w:rsidRPr="00D26E72" w:rsidRDefault="00D26E72" w:rsidP="00353453">
            <w:pPr>
              <w:ind w:left="382" w:hanging="38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1.2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Menghayati nilai yang terkandung dalam Q.S Ad-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Dhuha ( 93 )</w:t>
            </w:r>
          </w:p>
        </w:tc>
        <w:tc>
          <w:tcPr>
            <w:tcW w:w="2532" w:type="dxa"/>
            <w:vAlign w:val="center"/>
          </w:tcPr>
          <w:p w:rsidR="00D26E72" w:rsidRPr="00E739CE" w:rsidRDefault="00D26E72" w:rsidP="0035345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 kandungan Surat Ad-Dhuha</w:t>
            </w:r>
          </w:p>
        </w:tc>
        <w:tc>
          <w:tcPr>
            <w:tcW w:w="5749" w:type="dxa"/>
            <w:vAlign w:val="center"/>
          </w:tcPr>
          <w:p w:rsidR="00D26E72" w:rsidRPr="002E2EC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yang dimaksud Fatratul Wahyi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2E2EC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isi kandungan ayat 11 surat ad dhuha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P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33" w:type="dxa"/>
          </w:tcPr>
          <w:p w:rsidR="00D26E72" w:rsidRPr="00D26E72" w:rsidRDefault="00D26E72" w:rsidP="009840AE">
            <w:pPr>
              <w:pStyle w:val="ListParagraph"/>
              <w:numPr>
                <w:ilvl w:val="1"/>
                <w:numId w:val="7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26E7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Meyakini bahwa memberi lebih utama daripada meminta-minta</w:t>
            </w:r>
          </w:p>
        </w:tc>
        <w:tc>
          <w:tcPr>
            <w:tcW w:w="2532" w:type="dxa"/>
            <w:vAlign w:val="center"/>
          </w:tcPr>
          <w:p w:rsidR="00D26E72" w:rsidRDefault="00D26E72" w:rsidP="00353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Keutamaan memberi</w:t>
            </w:r>
          </w:p>
        </w:tc>
        <w:tc>
          <w:tcPr>
            <w:tcW w:w="5749" w:type="dxa"/>
            <w:vAlign w:val="center"/>
          </w:tcPr>
          <w:p w:rsidR="00D26E72" w:rsidRPr="00632C37" w:rsidRDefault="00D26E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meminta – minta termasuk aklak tercela</w:t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D26E72" w:rsidTr="004B7961">
        <w:trPr>
          <w:trHeight w:val="441"/>
        </w:trPr>
        <w:tc>
          <w:tcPr>
            <w:tcW w:w="644" w:type="dxa"/>
            <w:vAlign w:val="center"/>
          </w:tcPr>
          <w:p w:rsidR="00D26E72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  <w:vAlign w:val="center"/>
          </w:tcPr>
          <w:p w:rsidR="00D26E72" w:rsidRDefault="00D26E7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9" w:type="dxa"/>
            <w:vAlign w:val="center"/>
          </w:tcPr>
          <w:p w:rsidR="00D26E72" w:rsidRPr="0012238F" w:rsidRDefault="00D26E72" w:rsidP="001816B5">
            <w:pPr>
              <w:bidi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 perbedaan </w:t>
            </w:r>
            <w:r>
              <w:rPr>
                <w:rFonts w:ascii="Helvetica" w:hAnsi="Helvetica"/>
                <w:color w:val="000000"/>
                <w:sz w:val="30"/>
                <w:szCs w:val="30"/>
                <w:rtl/>
              </w:rPr>
              <w:t>اَلْيَدُ الْعُلْيَا خَيْرٌ مِنَ الْيَدِ السُّفْلَى</w:t>
            </w:r>
            <w:r>
              <w:rPr>
                <w:rFonts w:ascii="Helvetica" w:hAnsi="Helvetica"/>
                <w:color w:val="000000"/>
                <w:sz w:val="30"/>
                <w:szCs w:val="30"/>
              </w:rPr>
              <w:br/>
            </w:r>
          </w:p>
        </w:tc>
        <w:tc>
          <w:tcPr>
            <w:tcW w:w="1136" w:type="dxa"/>
            <w:vAlign w:val="center"/>
          </w:tcPr>
          <w:p w:rsidR="00D26E72" w:rsidRPr="004B7961" w:rsidRDefault="00D26E72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1" w:type="dxa"/>
            <w:vAlign w:val="center"/>
          </w:tcPr>
          <w:p w:rsidR="00D26E72" w:rsidRPr="004B7961" w:rsidRDefault="00D26E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9840AE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9840AE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 w:rsidR="007A71F6">
        <w:rPr>
          <w:rFonts w:ascii="Times New Roman" w:hAnsi="Times New Roman" w:cs="Times New Roman"/>
          <w:sz w:val="24"/>
          <w:szCs w:val="24"/>
        </w:rPr>
        <w:t>)</w:t>
      </w: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Pr="00EC4317" w:rsidRDefault="00EC4317" w:rsidP="00EC4317">
      <w:pPr>
        <w:jc w:val="both"/>
        <w:rPr>
          <w:rFonts w:ascii="(normal text)" w:hAnsi="(normal text)"/>
          <w:sz w:val="24"/>
          <w:szCs w:val="24"/>
        </w:rPr>
      </w:pPr>
    </w:p>
    <w:sectPr w:rsidR="00EC4317" w:rsidRPr="00EC4317" w:rsidSect="006341DB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QPB4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QPB2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QPB5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QPB1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(normal tex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2B9"/>
    <w:multiLevelType w:val="multilevel"/>
    <w:tmpl w:val="E3804C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C2936CE"/>
    <w:multiLevelType w:val="multilevel"/>
    <w:tmpl w:val="718EEF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880688"/>
    <w:multiLevelType w:val="multilevel"/>
    <w:tmpl w:val="95707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976344"/>
    <w:multiLevelType w:val="hybridMultilevel"/>
    <w:tmpl w:val="CB3081F6"/>
    <w:lvl w:ilvl="0" w:tplc="74F0851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AC2301"/>
    <w:multiLevelType w:val="multilevel"/>
    <w:tmpl w:val="45007F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6C623D06"/>
    <w:multiLevelType w:val="multilevel"/>
    <w:tmpl w:val="BBD45F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20"/>
  <w:characterSpacingControl w:val="doNotCompress"/>
  <w:compat/>
  <w:rsids>
    <w:rsidRoot w:val="00621568"/>
    <w:rsid w:val="0001706E"/>
    <w:rsid w:val="00094A2E"/>
    <w:rsid w:val="000A012A"/>
    <w:rsid w:val="000C1AFA"/>
    <w:rsid w:val="000C1DBD"/>
    <w:rsid w:val="0012238F"/>
    <w:rsid w:val="00147BA0"/>
    <w:rsid w:val="001505AB"/>
    <w:rsid w:val="001816B5"/>
    <w:rsid w:val="00246E29"/>
    <w:rsid w:val="002518C5"/>
    <w:rsid w:val="00272EDC"/>
    <w:rsid w:val="002E2EC2"/>
    <w:rsid w:val="002F0309"/>
    <w:rsid w:val="003053B4"/>
    <w:rsid w:val="003228F3"/>
    <w:rsid w:val="003405A1"/>
    <w:rsid w:val="003632D2"/>
    <w:rsid w:val="00402C10"/>
    <w:rsid w:val="004234FC"/>
    <w:rsid w:val="00477EDC"/>
    <w:rsid w:val="004B7961"/>
    <w:rsid w:val="004E265D"/>
    <w:rsid w:val="005231B6"/>
    <w:rsid w:val="00531263"/>
    <w:rsid w:val="005332A8"/>
    <w:rsid w:val="00545991"/>
    <w:rsid w:val="00591EFE"/>
    <w:rsid w:val="00596750"/>
    <w:rsid w:val="005B7206"/>
    <w:rsid w:val="005C610D"/>
    <w:rsid w:val="005D1A0E"/>
    <w:rsid w:val="005F4ED9"/>
    <w:rsid w:val="00621568"/>
    <w:rsid w:val="00632C37"/>
    <w:rsid w:val="006341DB"/>
    <w:rsid w:val="00643C45"/>
    <w:rsid w:val="006B551D"/>
    <w:rsid w:val="006C6C49"/>
    <w:rsid w:val="006D7294"/>
    <w:rsid w:val="00732E40"/>
    <w:rsid w:val="007369CF"/>
    <w:rsid w:val="007649E4"/>
    <w:rsid w:val="007737CE"/>
    <w:rsid w:val="007A196B"/>
    <w:rsid w:val="007A71F6"/>
    <w:rsid w:val="00831C0E"/>
    <w:rsid w:val="008551A7"/>
    <w:rsid w:val="008867D4"/>
    <w:rsid w:val="008D1BEE"/>
    <w:rsid w:val="008D2B01"/>
    <w:rsid w:val="009279B0"/>
    <w:rsid w:val="009651E2"/>
    <w:rsid w:val="009840AE"/>
    <w:rsid w:val="009C1845"/>
    <w:rsid w:val="009D608E"/>
    <w:rsid w:val="00A040C8"/>
    <w:rsid w:val="00A356C3"/>
    <w:rsid w:val="00A46480"/>
    <w:rsid w:val="00A976A7"/>
    <w:rsid w:val="00AC5813"/>
    <w:rsid w:val="00B212DE"/>
    <w:rsid w:val="00B32B79"/>
    <w:rsid w:val="00B4029A"/>
    <w:rsid w:val="00B678C7"/>
    <w:rsid w:val="00B95F96"/>
    <w:rsid w:val="00BA1F85"/>
    <w:rsid w:val="00BD2AF0"/>
    <w:rsid w:val="00BF5B04"/>
    <w:rsid w:val="00C0044D"/>
    <w:rsid w:val="00C125F0"/>
    <w:rsid w:val="00C27DA0"/>
    <w:rsid w:val="00D17D6B"/>
    <w:rsid w:val="00D26E72"/>
    <w:rsid w:val="00D71164"/>
    <w:rsid w:val="00D7378B"/>
    <w:rsid w:val="00E424E9"/>
    <w:rsid w:val="00E472F4"/>
    <w:rsid w:val="00E739CE"/>
    <w:rsid w:val="00EC4317"/>
    <w:rsid w:val="00EF49B0"/>
    <w:rsid w:val="00F31696"/>
    <w:rsid w:val="00F873D4"/>
    <w:rsid w:val="00F90DA3"/>
    <w:rsid w:val="00FC2282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2017-08-24T15:20:00Z</cp:lastPrinted>
  <dcterms:created xsi:type="dcterms:W3CDTF">2017-08-30T03:11:00Z</dcterms:created>
  <dcterms:modified xsi:type="dcterms:W3CDTF">2017-08-30T03:11:00Z</dcterms:modified>
</cp:coreProperties>
</file>